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DA7E9" w14:textId="45341F29" w:rsidR="002C2124" w:rsidRDefault="002C2124" w:rsidP="002C2124">
      <w:pPr>
        <w:rPr>
          <w:rFonts w:ascii="Calibri" w:eastAsia="Calibri" w:hAnsi="Calibri" w:cs="Times New Roman"/>
          <w:b/>
          <w:bCs/>
          <w:color w:val="153D63" w:themeColor="text2" w:themeTint="E6"/>
          <w:kern w:val="0"/>
          <w:sz w:val="36"/>
          <w:szCs w:val="36"/>
          <w14:ligatures w14:val="none"/>
        </w:rPr>
      </w:pPr>
      <w:r w:rsidRPr="00691CB1">
        <w:rPr>
          <w:rFonts w:ascii="Calibri" w:eastAsia="Calibri" w:hAnsi="Calibri" w:cs="Times New Roman"/>
          <w:b/>
          <w:bCs/>
          <w:color w:val="153D63" w:themeColor="text2" w:themeTint="E6"/>
          <w:kern w:val="0"/>
          <w:sz w:val="36"/>
          <w:szCs w:val="36"/>
          <w14:ligatures w14:val="none"/>
        </w:rPr>
        <w:t xml:space="preserve">Opening der Ausstellung von </w:t>
      </w:r>
      <w:r w:rsidR="0018531D">
        <w:rPr>
          <w:rFonts w:ascii="Calibri" w:eastAsia="Calibri" w:hAnsi="Calibri" w:cs="Times New Roman"/>
          <w:b/>
          <w:bCs/>
          <w:color w:val="153D63" w:themeColor="text2" w:themeTint="E6"/>
          <w:kern w:val="0"/>
          <w:sz w:val="36"/>
          <w:szCs w:val="36"/>
          <w14:ligatures w14:val="none"/>
        </w:rPr>
        <w:t>Paula Arnold</w:t>
      </w:r>
      <w:r>
        <w:rPr>
          <w:rFonts w:ascii="Calibri" w:eastAsia="Calibri" w:hAnsi="Calibri" w:cs="Times New Roman"/>
          <w:b/>
          <w:bCs/>
          <w:color w:val="153D63" w:themeColor="text2" w:themeTint="E6"/>
          <w:kern w:val="0"/>
          <w:sz w:val="36"/>
          <w:szCs w:val="36"/>
          <w14:ligatures w14:val="none"/>
        </w:rPr>
        <w:t xml:space="preserve"> </w:t>
      </w:r>
      <w:r w:rsidRPr="00691CB1">
        <w:rPr>
          <w:rFonts w:ascii="Calibri" w:eastAsia="Calibri" w:hAnsi="Calibri" w:cs="Times New Roman"/>
          <w:b/>
          <w:bCs/>
          <w:color w:val="153D63" w:themeColor="text2" w:themeTint="E6"/>
          <w:kern w:val="0"/>
          <w:sz w:val="36"/>
          <w:szCs w:val="36"/>
          <w14:ligatures w14:val="none"/>
        </w:rPr>
        <w:t xml:space="preserve">in der </w:t>
      </w:r>
    </w:p>
    <w:p w14:paraId="08231BDD" w14:textId="21398345" w:rsidR="002C2124" w:rsidRPr="000905E3" w:rsidRDefault="002C2124" w:rsidP="002C2124">
      <w:pPr>
        <w:rPr>
          <w:rFonts w:ascii="Calibri" w:eastAsia="Calibri" w:hAnsi="Calibri" w:cs="Times New Roman"/>
          <w:b/>
          <w:bCs/>
          <w:color w:val="153D63" w:themeColor="text2" w:themeTint="E6"/>
          <w:kern w:val="0"/>
          <w:sz w:val="36"/>
          <w:szCs w:val="36"/>
          <w14:ligatures w14:val="none"/>
        </w:rPr>
      </w:pPr>
      <w:r w:rsidRPr="00691CB1">
        <w:rPr>
          <w:rFonts w:ascii="Calibri" w:eastAsia="Calibri" w:hAnsi="Calibri" w:cs="Times New Roman"/>
          <w:b/>
          <w:bCs/>
          <w:color w:val="153D63" w:themeColor="text2" w:themeTint="E6"/>
          <w:kern w:val="0"/>
          <w:sz w:val="36"/>
          <w:szCs w:val="36"/>
          <w14:ligatures w14:val="none"/>
        </w:rPr>
        <w:t>Come In! Galerie</w:t>
      </w:r>
      <w:r w:rsidRPr="00D64516">
        <w:rPr>
          <w:b/>
          <w:bCs/>
          <w:sz w:val="28"/>
          <w:szCs w:val="28"/>
        </w:rPr>
        <w:t xml:space="preserve"> </w:t>
      </w:r>
    </w:p>
    <w:p w14:paraId="5CC68DBA" w14:textId="7EE577BB" w:rsidR="000904C0" w:rsidRPr="00D03507" w:rsidRDefault="004E0AC7" w:rsidP="0005376A">
      <w:pPr>
        <w:spacing w:line="276" w:lineRule="auto"/>
      </w:pPr>
      <w:r>
        <w:t xml:space="preserve">Galerie für junge Kunst im Impulsquartier </w:t>
      </w:r>
      <w:proofErr w:type="spellStart"/>
      <w:r>
        <w:t>Waidhofen</w:t>
      </w:r>
      <w:proofErr w:type="spellEnd"/>
      <w:r>
        <w:t xml:space="preserve"> an der Ybbs</w:t>
      </w:r>
    </w:p>
    <w:p w14:paraId="52B433CE" w14:textId="77777777" w:rsidR="000904C0" w:rsidRDefault="000904C0" w:rsidP="0005376A">
      <w:pPr>
        <w:rPr>
          <w:lang w:val="de-DE"/>
        </w:rPr>
      </w:pPr>
    </w:p>
    <w:p w14:paraId="61254D04" w14:textId="4387805B" w:rsidR="004E0AC7" w:rsidRPr="0005376A" w:rsidRDefault="004E0AC7" w:rsidP="0005376A">
      <w:pPr>
        <w:rPr>
          <w:rFonts w:ascii="Calibri" w:hAnsi="Calibri" w:cs="Calibri"/>
          <w:sz w:val="22"/>
          <w:szCs w:val="22"/>
          <w:lang w:val="de-DE"/>
        </w:rPr>
      </w:pPr>
      <w:proofErr w:type="spellStart"/>
      <w:r w:rsidRPr="0005376A">
        <w:rPr>
          <w:rFonts w:ascii="Calibri" w:hAnsi="Calibri" w:cs="Calibri"/>
          <w:sz w:val="22"/>
          <w:szCs w:val="22"/>
          <w:lang w:val="de-DE"/>
        </w:rPr>
        <w:t>Waidhofen</w:t>
      </w:r>
      <w:proofErr w:type="spellEnd"/>
      <w:r w:rsidRPr="0005376A">
        <w:rPr>
          <w:rFonts w:ascii="Calibri" w:hAnsi="Calibri" w:cs="Calibri"/>
          <w:sz w:val="22"/>
          <w:szCs w:val="22"/>
          <w:lang w:val="de-DE"/>
        </w:rPr>
        <w:t xml:space="preserve"> an der </w:t>
      </w:r>
      <w:r w:rsidRPr="00E24694">
        <w:rPr>
          <w:rFonts w:ascii="Calibri" w:hAnsi="Calibri" w:cs="Calibri"/>
          <w:sz w:val="22"/>
          <w:szCs w:val="22"/>
          <w:lang w:val="de-DE"/>
        </w:rPr>
        <w:t xml:space="preserve">Ybbs, </w:t>
      </w:r>
      <w:r w:rsidR="002150B3">
        <w:rPr>
          <w:rFonts w:ascii="Calibri" w:hAnsi="Calibri" w:cs="Calibri"/>
          <w:sz w:val="22"/>
          <w:szCs w:val="22"/>
          <w:lang w:val="de-DE"/>
        </w:rPr>
        <w:t>3</w:t>
      </w:r>
      <w:r w:rsidR="00060A98" w:rsidRPr="00E24694">
        <w:rPr>
          <w:rFonts w:ascii="Calibri" w:hAnsi="Calibri" w:cs="Calibri"/>
          <w:sz w:val="22"/>
          <w:szCs w:val="22"/>
          <w:lang w:val="de-DE"/>
        </w:rPr>
        <w:t xml:space="preserve">. </w:t>
      </w:r>
      <w:r w:rsidR="0018531D">
        <w:rPr>
          <w:rFonts w:ascii="Calibri" w:hAnsi="Calibri" w:cs="Calibri"/>
          <w:sz w:val="22"/>
          <w:szCs w:val="22"/>
          <w:lang w:val="de-DE"/>
        </w:rPr>
        <w:t>Oktober</w:t>
      </w:r>
      <w:r w:rsidRPr="00E24694">
        <w:rPr>
          <w:rFonts w:ascii="Calibri" w:hAnsi="Calibri" w:cs="Calibri"/>
          <w:sz w:val="22"/>
          <w:szCs w:val="22"/>
          <w:lang w:val="de-DE"/>
        </w:rPr>
        <w:t xml:space="preserve"> 2026.</w:t>
      </w:r>
      <w:r w:rsidRPr="00E24694">
        <w:rPr>
          <w:rFonts w:ascii="Calibri" w:hAnsi="Calibri" w:cs="Calibri"/>
          <w:b/>
          <w:bCs/>
          <w:sz w:val="22"/>
          <w:szCs w:val="22"/>
          <w:lang w:val="de-DE"/>
        </w:rPr>
        <w:t xml:space="preserve"> </w:t>
      </w:r>
      <w:r w:rsidR="00FF103D">
        <w:rPr>
          <w:rFonts w:ascii="Calibri" w:hAnsi="Calibri" w:cs="Calibri"/>
          <w:b/>
          <w:bCs/>
          <w:sz w:val="22"/>
          <w:szCs w:val="22"/>
          <w:lang w:val="de-DE"/>
        </w:rPr>
        <w:t>In der</w:t>
      </w:r>
      <w:r w:rsidRPr="0005376A">
        <w:rPr>
          <w:rFonts w:ascii="Calibri" w:hAnsi="Calibri" w:cs="Calibri"/>
          <w:b/>
          <w:bCs/>
          <w:sz w:val="22"/>
          <w:szCs w:val="22"/>
          <w:lang w:val="de-DE"/>
        </w:rPr>
        <w:t xml:space="preserve"> Come In! Galerie im Impulsquartier in </w:t>
      </w:r>
      <w:proofErr w:type="spellStart"/>
      <w:r w:rsidRPr="0005376A">
        <w:rPr>
          <w:rFonts w:ascii="Calibri" w:hAnsi="Calibri" w:cs="Calibri"/>
          <w:b/>
          <w:bCs/>
          <w:sz w:val="22"/>
          <w:szCs w:val="22"/>
          <w:lang w:val="de-DE"/>
        </w:rPr>
        <w:t>Waidhofen</w:t>
      </w:r>
      <w:proofErr w:type="spellEnd"/>
      <w:r w:rsidRPr="0005376A">
        <w:rPr>
          <w:rFonts w:ascii="Calibri" w:hAnsi="Calibri" w:cs="Calibri"/>
          <w:b/>
          <w:bCs/>
          <w:sz w:val="22"/>
          <w:szCs w:val="22"/>
          <w:lang w:val="de-DE"/>
        </w:rPr>
        <w:t xml:space="preserve"> an der Ybbs </w:t>
      </w:r>
      <w:r w:rsidR="00FF103D">
        <w:rPr>
          <w:rFonts w:ascii="Calibri" w:hAnsi="Calibri" w:cs="Calibri"/>
          <w:b/>
          <w:bCs/>
          <w:sz w:val="22"/>
          <w:szCs w:val="22"/>
          <w:lang w:val="de-DE"/>
        </w:rPr>
        <w:t>fand</w:t>
      </w:r>
      <w:r w:rsidR="006C1F68">
        <w:rPr>
          <w:rFonts w:ascii="Calibri" w:hAnsi="Calibri" w:cs="Calibri"/>
          <w:b/>
          <w:bCs/>
          <w:sz w:val="22"/>
          <w:szCs w:val="22"/>
          <w:lang w:val="de-DE"/>
        </w:rPr>
        <w:t xml:space="preserve"> am 2. </w:t>
      </w:r>
      <w:r w:rsidR="0018531D">
        <w:rPr>
          <w:rFonts w:ascii="Calibri" w:hAnsi="Calibri" w:cs="Calibri"/>
          <w:b/>
          <w:bCs/>
          <w:sz w:val="22"/>
          <w:szCs w:val="22"/>
          <w:lang w:val="de-DE"/>
        </w:rPr>
        <w:t>Oktober</w:t>
      </w:r>
      <w:r w:rsidR="006C1F68">
        <w:rPr>
          <w:rFonts w:ascii="Calibri" w:hAnsi="Calibri" w:cs="Calibri"/>
          <w:b/>
          <w:bCs/>
          <w:sz w:val="22"/>
          <w:szCs w:val="22"/>
          <w:lang w:val="de-DE"/>
        </w:rPr>
        <w:t xml:space="preserve"> </w:t>
      </w:r>
      <w:r w:rsidR="00B2547E">
        <w:rPr>
          <w:rFonts w:ascii="Calibri" w:hAnsi="Calibri" w:cs="Calibri"/>
          <w:b/>
          <w:bCs/>
          <w:sz w:val="22"/>
          <w:szCs w:val="22"/>
          <w:lang w:val="de-DE"/>
        </w:rPr>
        <w:t>das Opening der neuen Ausstellung statt</w:t>
      </w:r>
      <w:r w:rsidRPr="0005376A">
        <w:rPr>
          <w:rFonts w:ascii="Calibri" w:hAnsi="Calibri" w:cs="Calibri"/>
          <w:b/>
          <w:bCs/>
          <w:sz w:val="22"/>
          <w:szCs w:val="22"/>
          <w:lang w:val="de-DE"/>
        </w:rPr>
        <w:t>.</w:t>
      </w:r>
      <w:r w:rsidR="002277A5">
        <w:rPr>
          <w:rFonts w:ascii="Calibri" w:hAnsi="Calibri" w:cs="Calibri"/>
          <w:b/>
          <w:bCs/>
          <w:sz w:val="22"/>
          <w:szCs w:val="22"/>
          <w:lang w:val="de-DE"/>
        </w:rPr>
        <w:t xml:space="preserve"> </w:t>
      </w:r>
      <w:r w:rsidR="006C1F68">
        <w:rPr>
          <w:rFonts w:ascii="Calibri" w:hAnsi="Calibri" w:cs="Calibri"/>
          <w:b/>
          <w:bCs/>
          <w:sz w:val="22"/>
          <w:szCs w:val="22"/>
          <w:lang w:val="de-DE"/>
        </w:rPr>
        <w:t xml:space="preserve">Unter dem Titel </w:t>
      </w:r>
      <w:proofErr w:type="gramStart"/>
      <w:r w:rsidR="00183F3C" w:rsidRPr="00183F3C">
        <w:rPr>
          <w:rFonts w:ascii="Calibri" w:hAnsi="Calibri" w:cs="Calibri"/>
          <w:b/>
          <w:bCs/>
          <w:i/>
          <w:iCs/>
          <w:sz w:val="22"/>
          <w:szCs w:val="22"/>
          <w:lang w:val="de-DE"/>
        </w:rPr>
        <w:t>zwischen stolpern</w:t>
      </w:r>
      <w:proofErr w:type="gramEnd"/>
      <w:r w:rsidR="00183F3C" w:rsidRPr="00183F3C">
        <w:rPr>
          <w:rFonts w:ascii="Calibri" w:hAnsi="Calibri" w:cs="Calibri"/>
          <w:b/>
          <w:bCs/>
          <w:i/>
          <w:iCs/>
          <w:sz w:val="22"/>
          <w:szCs w:val="22"/>
          <w:lang w:val="de-DE"/>
        </w:rPr>
        <w:t xml:space="preserve"> fliegen</w:t>
      </w:r>
      <w:r w:rsidR="002C475B" w:rsidRPr="00183F3C">
        <w:rPr>
          <w:rFonts w:ascii="Calibri" w:hAnsi="Calibri" w:cs="Calibri"/>
          <w:b/>
          <w:bCs/>
          <w:i/>
          <w:iCs/>
          <w:sz w:val="22"/>
          <w:szCs w:val="22"/>
          <w:lang w:val="de-DE"/>
        </w:rPr>
        <w:t xml:space="preserve"> </w:t>
      </w:r>
      <w:r w:rsidR="006C1F68" w:rsidRPr="006C1F68">
        <w:rPr>
          <w:rFonts w:ascii="Calibri" w:hAnsi="Calibri" w:cs="Calibri"/>
          <w:b/>
          <w:bCs/>
          <w:sz w:val="22"/>
          <w:szCs w:val="22"/>
          <w:lang w:val="de-DE"/>
        </w:rPr>
        <w:t xml:space="preserve">präsentiert </w:t>
      </w:r>
      <w:r w:rsidR="0018531D">
        <w:rPr>
          <w:rFonts w:ascii="Calibri" w:hAnsi="Calibri" w:cs="Calibri"/>
          <w:b/>
          <w:bCs/>
          <w:sz w:val="22"/>
          <w:szCs w:val="22"/>
          <w:lang w:val="de-DE"/>
        </w:rPr>
        <w:t>die</w:t>
      </w:r>
      <w:r w:rsidR="006C1F68" w:rsidRPr="006C1F68">
        <w:rPr>
          <w:rFonts w:ascii="Calibri" w:hAnsi="Calibri" w:cs="Calibri"/>
          <w:b/>
          <w:bCs/>
          <w:sz w:val="22"/>
          <w:szCs w:val="22"/>
          <w:lang w:val="de-DE"/>
        </w:rPr>
        <w:t xml:space="preserve"> junge Künstler</w:t>
      </w:r>
      <w:r w:rsidR="0018531D">
        <w:rPr>
          <w:rFonts w:ascii="Calibri" w:hAnsi="Calibri" w:cs="Calibri"/>
          <w:b/>
          <w:bCs/>
          <w:sz w:val="22"/>
          <w:szCs w:val="22"/>
          <w:lang w:val="de-DE"/>
        </w:rPr>
        <w:t>in</w:t>
      </w:r>
      <w:r w:rsidR="006C1F68" w:rsidRPr="006C1F68">
        <w:rPr>
          <w:rFonts w:ascii="Calibri" w:hAnsi="Calibri" w:cs="Calibri"/>
          <w:b/>
          <w:bCs/>
          <w:sz w:val="22"/>
          <w:szCs w:val="22"/>
          <w:lang w:val="de-DE"/>
        </w:rPr>
        <w:t xml:space="preserve"> </w:t>
      </w:r>
      <w:r w:rsidR="0018531D">
        <w:rPr>
          <w:rFonts w:ascii="Calibri" w:hAnsi="Calibri" w:cs="Calibri"/>
          <w:b/>
          <w:bCs/>
          <w:sz w:val="22"/>
          <w:szCs w:val="22"/>
          <w:lang w:val="de-DE"/>
        </w:rPr>
        <w:t>Paula Arnold</w:t>
      </w:r>
      <w:r w:rsidR="006C1F68">
        <w:rPr>
          <w:rFonts w:ascii="Calibri" w:hAnsi="Calibri" w:cs="Calibri"/>
          <w:b/>
          <w:bCs/>
          <w:sz w:val="22"/>
          <w:szCs w:val="22"/>
          <w:lang w:val="de-DE"/>
        </w:rPr>
        <w:t xml:space="preserve"> d</w:t>
      </w:r>
      <w:r w:rsidR="006C1F68" w:rsidRPr="006C1F68">
        <w:rPr>
          <w:rFonts w:ascii="Calibri" w:hAnsi="Calibri" w:cs="Calibri"/>
          <w:b/>
          <w:bCs/>
          <w:sz w:val="22"/>
          <w:szCs w:val="22"/>
          <w:lang w:val="de-DE"/>
        </w:rPr>
        <w:t xml:space="preserve">ort </w:t>
      </w:r>
      <w:r w:rsidR="0018531D">
        <w:rPr>
          <w:rFonts w:ascii="Calibri" w:hAnsi="Calibri" w:cs="Calibri"/>
          <w:b/>
          <w:bCs/>
          <w:sz w:val="22"/>
          <w:szCs w:val="22"/>
          <w:lang w:val="de-DE"/>
        </w:rPr>
        <w:t>ihre</w:t>
      </w:r>
      <w:r w:rsidR="002C475B">
        <w:rPr>
          <w:rFonts w:ascii="Calibri" w:hAnsi="Calibri" w:cs="Calibri"/>
          <w:b/>
          <w:bCs/>
          <w:sz w:val="22"/>
          <w:szCs w:val="22"/>
          <w:lang w:val="de-DE"/>
        </w:rPr>
        <w:t xml:space="preserve"> </w:t>
      </w:r>
      <w:r w:rsidR="00183F3C">
        <w:rPr>
          <w:rFonts w:ascii="Calibri" w:hAnsi="Calibri" w:cs="Calibri"/>
          <w:b/>
          <w:bCs/>
          <w:sz w:val="22"/>
          <w:szCs w:val="22"/>
          <w:lang w:val="de-DE"/>
        </w:rPr>
        <w:t>Sammlung verstoßender und neu interpretierter Objekte</w:t>
      </w:r>
      <w:r w:rsidRPr="0005376A">
        <w:rPr>
          <w:rFonts w:ascii="Calibri" w:hAnsi="Calibri" w:cs="Calibri"/>
          <w:b/>
          <w:bCs/>
          <w:sz w:val="22"/>
          <w:szCs w:val="22"/>
          <w:lang w:val="de-DE"/>
        </w:rPr>
        <w:t xml:space="preserve">. </w:t>
      </w:r>
    </w:p>
    <w:p w14:paraId="6DE42084" w14:textId="77777777" w:rsidR="006F76CD" w:rsidRPr="0023700A" w:rsidRDefault="006F76CD" w:rsidP="0005376A">
      <w:pPr>
        <w:rPr>
          <w:rFonts w:ascii="Calibri" w:hAnsi="Calibri" w:cs="Calibri"/>
          <w:color w:val="EE0000"/>
          <w:sz w:val="22"/>
          <w:szCs w:val="22"/>
          <w:lang w:val="de-DE"/>
        </w:rPr>
      </w:pPr>
    </w:p>
    <w:p w14:paraId="436106CB" w14:textId="0A1029F6" w:rsidR="006C1F68" w:rsidRPr="008877F5" w:rsidRDefault="006C1F68" w:rsidP="006C1F68">
      <w:pPr>
        <w:rPr>
          <w:rFonts w:asciiTheme="majorBidi" w:hAnsiTheme="majorBidi" w:cstheme="majorBidi"/>
        </w:rPr>
      </w:pPr>
      <w:r w:rsidRPr="006C1F68">
        <w:rPr>
          <w:rFonts w:ascii="Calibri" w:hAnsi="Calibri" w:cs="Calibri"/>
          <w:sz w:val="22"/>
          <w:szCs w:val="22"/>
          <w:lang w:val="de-DE"/>
        </w:rPr>
        <w:t xml:space="preserve">Noch bis </w:t>
      </w:r>
      <w:r w:rsidR="0018531D">
        <w:rPr>
          <w:rFonts w:ascii="Calibri" w:hAnsi="Calibri" w:cs="Calibri"/>
          <w:sz w:val="22"/>
          <w:szCs w:val="22"/>
          <w:lang w:val="de-DE"/>
        </w:rPr>
        <w:t>25</w:t>
      </w:r>
      <w:r w:rsidR="00500D1F">
        <w:rPr>
          <w:rFonts w:ascii="Calibri" w:hAnsi="Calibri" w:cs="Calibri"/>
          <w:sz w:val="22"/>
          <w:szCs w:val="22"/>
          <w:lang w:val="de-DE"/>
        </w:rPr>
        <w:t xml:space="preserve">. </w:t>
      </w:r>
      <w:r w:rsidR="0018531D">
        <w:rPr>
          <w:rFonts w:ascii="Calibri" w:hAnsi="Calibri" w:cs="Calibri"/>
          <w:sz w:val="22"/>
          <w:szCs w:val="22"/>
          <w:lang w:val="de-DE"/>
        </w:rPr>
        <w:t>Oktober</w:t>
      </w:r>
      <w:r w:rsidRPr="006C1F68">
        <w:rPr>
          <w:rFonts w:ascii="Calibri" w:hAnsi="Calibri" w:cs="Calibri"/>
          <w:sz w:val="22"/>
          <w:szCs w:val="22"/>
          <w:lang w:val="de-DE"/>
        </w:rPr>
        <w:t xml:space="preserve"> gewinnt man in der Come In! Galerie </w:t>
      </w:r>
      <w:r>
        <w:rPr>
          <w:rFonts w:ascii="Calibri" w:hAnsi="Calibri" w:cs="Calibri"/>
          <w:sz w:val="22"/>
          <w:szCs w:val="22"/>
          <w:lang w:val="de-DE"/>
        </w:rPr>
        <w:t xml:space="preserve">der Kulturvernetzung Niederösterreich </w:t>
      </w:r>
      <w:r w:rsidRPr="006C1F68">
        <w:rPr>
          <w:rFonts w:ascii="Calibri" w:hAnsi="Calibri" w:cs="Calibri"/>
          <w:sz w:val="22"/>
          <w:szCs w:val="22"/>
          <w:lang w:val="de-DE"/>
        </w:rPr>
        <w:t xml:space="preserve">einen Einblick in die künstlerische Arbeit von </w:t>
      </w:r>
      <w:r w:rsidR="0018531D">
        <w:rPr>
          <w:rFonts w:ascii="Calibri" w:hAnsi="Calibri" w:cs="Calibri"/>
          <w:sz w:val="22"/>
          <w:szCs w:val="22"/>
        </w:rPr>
        <w:t>Paula Arnold</w:t>
      </w:r>
      <w:r w:rsidRPr="006C1F68">
        <w:rPr>
          <w:rFonts w:ascii="Calibri" w:hAnsi="Calibri" w:cs="Calibri"/>
          <w:sz w:val="22"/>
          <w:szCs w:val="22"/>
          <w:lang w:val="de-DE"/>
        </w:rPr>
        <w:t>.</w:t>
      </w:r>
      <w:r>
        <w:rPr>
          <w:rFonts w:ascii="Calibri" w:hAnsi="Calibri" w:cs="Calibri"/>
          <w:sz w:val="22"/>
          <w:szCs w:val="22"/>
          <w:lang w:val="de-DE"/>
        </w:rPr>
        <w:t xml:space="preserve"> Im Rahmen des</w:t>
      </w:r>
      <w:r w:rsidRPr="006C1F68">
        <w:rPr>
          <w:rFonts w:ascii="Calibri" w:hAnsi="Calibri" w:cs="Calibri"/>
          <w:sz w:val="22"/>
          <w:szCs w:val="22"/>
          <w:lang w:val="de-DE"/>
        </w:rPr>
        <w:t xml:space="preserve"> Opening</w:t>
      </w:r>
      <w:r>
        <w:rPr>
          <w:rFonts w:ascii="Calibri" w:hAnsi="Calibri" w:cs="Calibri"/>
          <w:sz w:val="22"/>
          <w:szCs w:val="22"/>
          <w:lang w:val="de-DE"/>
        </w:rPr>
        <w:t>s</w:t>
      </w:r>
      <w:r w:rsidRPr="006C1F68">
        <w:rPr>
          <w:rFonts w:ascii="Calibri" w:hAnsi="Calibri" w:cs="Calibri"/>
          <w:sz w:val="22"/>
          <w:szCs w:val="22"/>
          <w:lang w:val="de-DE"/>
        </w:rPr>
        <w:t xml:space="preserve"> </w:t>
      </w:r>
      <w:r w:rsidR="00183F3C">
        <w:rPr>
          <w:rFonts w:ascii="Calibri" w:hAnsi="Calibri" w:cs="Calibri"/>
          <w:sz w:val="22"/>
          <w:szCs w:val="22"/>
          <w:lang w:val="de-DE"/>
        </w:rPr>
        <w:t>entwickelten sich interessierte Gespräche und vielfältige Interpretationen, zu denen die Künstlerin bewusst aufgerufen hat.</w:t>
      </w:r>
    </w:p>
    <w:p w14:paraId="71789EE9" w14:textId="77777777" w:rsidR="006C1F68" w:rsidRDefault="006C1F68" w:rsidP="006C1F68">
      <w:pPr>
        <w:rPr>
          <w:rFonts w:ascii="Calibri" w:hAnsi="Calibri" w:cs="Calibri"/>
          <w:sz w:val="22"/>
          <w:szCs w:val="22"/>
          <w:lang w:val="de-DE"/>
        </w:rPr>
      </w:pPr>
    </w:p>
    <w:p w14:paraId="3F1F2452" w14:textId="3B8977AA" w:rsidR="006C1F68" w:rsidRPr="005332C6" w:rsidRDefault="00282016" w:rsidP="003D2A3F">
      <w:pPr>
        <w:rPr>
          <w:rFonts w:ascii="Calibri" w:hAnsi="Calibri" w:cs="Calibri"/>
          <w:color w:val="0A2F41" w:themeColor="accent1" w:themeShade="80"/>
          <w:sz w:val="22"/>
          <w:szCs w:val="22"/>
          <w:lang w:val="de-DE"/>
        </w:rPr>
      </w:pPr>
      <w:r>
        <w:rPr>
          <w:rFonts w:ascii="Calibri" w:hAnsi="Calibri" w:cs="Calibri"/>
          <w:b/>
          <w:bCs/>
          <w:color w:val="0A2F41" w:themeColor="accent1" w:themeShade="80"/>
          <w:sz w:val="22"/>
          <w:szCs w:val="22"/>
          <w:lang w:val="de-DE"/>
        </w:rPr>
        <w:t>Sprache und Realität</w:t>
      </w:r>
    </w:p>
    <w:p w14:paraId="5EFFD167" w14:textId="5B34DAD3" w:rsidR="00A0577C" w:rsidRDefault="00282016" w:rsidP="003D2A3F">
      <w:pPr>
        <w:rPr>
          <w:rFonts w:ascii="Calibri" w:hAnsi="Calibri" w:cs="Calibri"/>
          <w:sz w:val="22"/>
          <w:szCs w:val="22"/>
        </w:rPr>
      </w:pPr>
      <w:r w:rsidRPr="00282016">
        <w:rPr>
          <w:rFonts w:ascii="Calibri" w:hAnsi="Calibri" w:cs="Calibri"/>
          <w:sz w:val="22"/>
          <w:szCs w:val="22"/>
        </w:rPr>
        <w:t xml:space="preserve">Die Ausstellung erforscht das Zusammenspiel von Sprachbedeutung und Wahrnehmung. Wörter beschreiben, erklären </w:t>
      </w:r>
      <w:r>
        <w:rPr>
          <w:rFonts w:ascii="Calibri" w:hAnsi="Calibri" w:cs="Calibri"/>
          <w:sz w:val="22"/>
          <w:szCs w:val="22"/>
        </w:rPr>
        <w:t>und</w:t>
      </w:r>
      <w:r w:rsidRPr="00282016">
        <w:rPr>
          <w:rFonts w:ascii="Calibri" w:hAnsi="Calibri" w:cs="Calibri"/>
          <w:sz w:val="22"/>
          <w:szCs w:val="22"/>
        </w:rPr>
        <w:t xml:space="preserve"> versuchen </w:t>
      </w:r>
      <w:r>
        <w:rPr>
          <w:rFonts w:ascii="Calibri" w:hAnsi="Calibri" w:cs="Calibri"/>
          <w:sz w:val="22"/>
          <w:szCs w:val="22"/>
        </w:rPr>
        <w:t>Strukturen aufzudecken</w:t>
      </w:r>
      <w:r w:rsidRPr="00282016">
        <w:rPr>
          <w:rFonts w:ascii="Calibri" w:hAnsi="Calibri" w:cs="Calibri"/>
          <w:sz w:val="22"/>
          <w:szCs w:val="22"/>
        </w:rPr>
        <w:t xml:space="preserve">. </w:t>
      </w:r>
      <w:r>
        <w:rPr>
          <w:rFonts w:ascii="Calibri" w:hAnsi="Calibri" w:cs="Calibri"/>
          <w:sz w:val="22"/>
          <w:szCs w:val="22"/>
        </w:rPr>
        <w:t>Erlebnisse werden codiert</w:t>
      </w:r>
      <w:r w:rsidRPr="00282016">
        <w:rPr>
          <w:rFonts w:ascii="Calibri" w:hAnsi="Calibri" w:cs="Calibri"/>
          <w:sz w:val="22"/>
          <w:szCs w:val="22"/>
        </w:rPr>
        <w:t xml:space="preserve">. Begriffe sind jedoch begrenzt und von geprägt von Interpretationen. Wer gut erklären kann, wird oft trotzdem missverstanden. Bedeutung ist fest geknüpft an die individuelle Realität. Die Installation bietet Raum zum </w:t>
      </w:r>
      <w:r>
        <w:rPr>
          <w:rFonts w:ascii="Calibri" w:hAnsi="Calibri" w:cs="Calibri"/>
          <w:sz w:val="22"/>
          <w:szCs w:val="22"/>
        </w:rPr>
        <w:t>M</w:t>
      </w:r>
      <w:r w:rsidRPr="00282016">
        <w:rPr>
          <w:rFonts w:ascii="Calibri" w:hAnsi="Calibri" w:cs="Calibri"/>
          <w:sz w:val="22"/>
          <w:szCs w:val="22"/>
        </w:rPr>
        <w:t>issverstehen, das eigene Verständnis</w:t>
      </w:r>
      <w:r>
        <w:rPr>
          <w:rFonts w:ascii="Calibri" w:hAnsi="Calibri" w:cs="Calibri"/>
          <w:sz w:val="22"/>
          <w:szCs w:val="22"/>
        </w:rPr>
        <w:t xml:space="preserve"> und</w:t>
      </w:r>
      <w:r w:rsidRPr="00282016">
        <w:rPr>
          <w:rFonts w:ascii="Calibri" w:hAnsi="Calibri" w:cs="Calibri"/>
          <w:sz w:val="22"/>
          <w:szCs w:val="22"/>
        </w:rPr>
        <w:t xml:space="preserve"> das Gehörte zu hinterfragen</w:t>
      </w:r>
      <w:r>
        <w:rPr>
          <w:rFonts w:ascii="Calibri" w:hAnsi="Calibri" w:cs="Calibri"/>
          <w:sz w:val="22"/>
          <w:szCs w:val="22"/>
        </w:rPr>
        <w:t>, sowie</w:t>
      </w:r>
      <w:r w:rsidRPr="00282016">
        <w:rPr>
          <w:rFonts w:ascii="Calibri" w:hAnsi="Calibri" w:cs="Calibri"/>
          <w:sz w:val="22"/>
          <w:szCs w:val="22"/>
        </w:rPr>
        <w:t xml:space="preserve"> in unterschiedlichste Wahrheiten einzutauchen.</w:t>
      </w:r>
    </w:p>
    <w:p w14:paraId="78AF8B82" w14:textId="77777777" w:rsidR="00282016" w:rsidRDefault="00282016" w:rsidP="003D2A3F">
      <w:pPr>
        <w:rPr>
          <w:rFonts w:ascii="Calibri" w:hAnsi="Calibri" w:cs="Calibri"/>
          <w:sz w:val="22"/>
          <w:szCs w:val="22"/>
        </w:rPr>
      </w:pPr>
    </w:p>
    <w:p w14:paraId="39107D6A" w14:textId="1E6189F6" w:rsidR="00CD2996" w:rsidRPr="005332C6" w:rsidRDefault="00711DE1" w:rsidP="003D2A3F">
      <w:pPr>
        <w:rPr>
          <w:rFonts w:ascii="Calibri" w:hAnsi="Calibri" w:cs="Calibri"/>
          <w:b/>
          <w:bCs/>
          <w:color w:val="0A2F41" w:themeColor="accent1" w:themeShade="80"/>
          <w:sz w:val="22"/>
          <w:szCs w:val="22"/>
          <w:lang w:val="de-DE"/>
        </w:rPr>
      </w:pPr>
      <w:r>
        <w:rPr>
          <w:rFonts w:ascii="Calibri" w:hAnsi="Calibri" w:cs="Calibri"/>
          <w:b/>
          <w:bCs/>
          <w:color w:val="0A2F41" w:themeColor="accent1" w:themeShade="80"/>
          <w:sz w:val="22"/>
          <w:szCs w:val="22"/>
          <w:lang w:val="de-DE"/>
        </w:rPr>
        <w:t>Künstlerische Untersuchungen</w:t>
      </w:r>
    </w:p>
    <w:p w14:paraId="1F6A0775" w14:textId="23C07666" w:rsidR="00711DE1" w:rsidRPr="00B16EEF" w:rsidRDefault="00711DE1" w:rsidP="00711DE1">
      <w:pPr>
        <w:rPr>
          <w:rFonts w:ascii="Calibri" w:hAnsi="Calibri" w:cs="Calibri"/>
          <w:sz w:val="22"/>
          <w:szCs w:val="22"/>
        </w:rPr>
      </w:pPr>
      <w:r>
        <w:rPr>
          <w:rFonts w:ascii="Calibri" w:hAnsi="Calibri" w:cs="Calibri"/>
          <w:sz w:val="22"/>
          <w:szCs w:val="22"/>
        </w:rPr>
        <w:t>Paula Arnolds</w:t>
      </w:r>
      <w:r w:rsidRPr="00762912">
        <w:rPr>
          <w:rFonts w:ascii="Calibri" w:hAnsi="Calibri" w:cs="Calibri"/>
          <w:sz w:val="22"/>
          <w:szCs w:val="22"/>
        </w:rPr>
        <w:t xml:space="preserve"> Kunstwerke sind geprägt durch eine konzeptionelle Herangehensweise, in der die Beziehung</w:t>
      </w:r>
      <w:r>
        <w:rPr>
          <w:rFonts w:ascii="Calibri" w:hAnsi="Calibri" w:cs="Calibri"/>
          <w:sz w:val="22"/>
          <w:szCs w:val="22"/>
        </w:rPr>
        <w:t xml:space="preserve"> </w:t>
      </w:r>
      <w:r w:rsidRPr="00762912">
        <w:rPr>
          <w:rFonts w:ascii="Calibri" w:hAnsi="Calibri" w:cs="Calibri"/>
          <w:sz w:val="22"/>
          <w:szCs w:val="22"/>
        </w:rPr>
        <w:t xml:space="preserve">zwischen </w:t>
      </w:r>
      <w:r>
        <w:rPr>
          <w:rFonts w:ascii="Calibri" w:hAnsi="Calibri" w:cs="Calibri"/>
          <w:sz w:val="22"/>
          <w:szCs w:val="22"/>
        </w:rPr>
        <w:t>Betrachtenden</w:t>
      </w:r>
      <w:r w:rsidRPr="00762912">
        <w:rPr>
          <w:rFonts w:ascii="Calibri" w:hAnsi="Calibri" w:cs="Calibri"/>
          <w:sz w:val="22"/>
          <w:szCs w:val="22"/>
        </w:rPr>
        <w:t xml:space="preserve"> und </w:t>
      </w:r>
      <w:r>
        <w:rPr>
          <w:rFonts w:ascii="Calibri" w:hAnsi="Calibri" w:cs="Calibri"/>
          <w:sz w:val="22"/>
          <w:szCs w:val="22"/>
        </w:rPr>
        <w:t xml:space="preserve">deren </w:t>
      </w:r>
      <w:r w:rsidRPr="00762912">
        <w:rPr>
          <w:rFonts w:ascii="Calibri" w:hAnsi="Calibri" w:cs="Calibri"/>
          <w:sz w:val="22"/>
          <w:szCs w:val="22"/>
        </w:rPr>
        <w:t xml:space="preserve">Wahrnehmung von </w:t>
      </w:r>
      <w:r>
        <w:rPr>
          <w:rFonts w:ascii="Calibri" w:hAnsi="Calibri" w:cs="Calibri"/>
          <w:sz w:val="22"/>
          <w:szCs w:val="22"/>
        </w:rPr>
        <w:t xml:space="preserve">großer </w:t>
      </w:r>
      <w:r w:rsidRPr="00762912">
        <w:rPr>
          <w:rFonts w:ascii="Calibri" w:hAnsi="Calibri" w:cs="Calibri"/>
          <w:sz w:val="22"/>
          <w:szCs w:val="22"/>
        </w:rPr>
        <w:t xml:space="preserve">Bedeutung ist. </w:t>
      </w:r>
      <w:r>
        <w:rPr>
          <w:rFonts w:ascii="Calibri" w:hAnsi="Calibri" w:cs="Calibri"/>
          <w:sz w:val="22"/>
          <w:szCs w:val="22"/>
        </w:rPr>
        <w:t>Die Künstlerin</w:t>
      </w:r>
      <w:r w:rsidRPr="00762912">
        <w:rPr>
          <w:rFonts w:ascii="Calibri" w:hAnsi="Calibri" w:cs="Calibri"/>
          <w:sz w:val="22"/>
          <w:szCs w:val="22"/>
        </w:rPr>
        <w:t xml:space="preserve"> untersucht die Materialien</w:t>
      </w:r>
      <w:r>
        <w:rPr>
          <w:rFonts w:ascii="Calibri" w:hAnsi="Calibri" w:cs="Calibri"/>
          <w:sz w:val="22"/>
          <w:szCs w:val="22"/>
        </w:rPr>
        <w:t>,</w:t>
      </w:r>
      <w:r w:rsidRPr="00762912">
        <w:rPr>
          <w:rFonts w:ascii="Calibri" w:hAnsi="Calibri" w:cs="Calibri"/>
          <w:sz w:val="22"/>
          <w:szCs w:val="22"/>
        </w:rPr>
        <w:t xml:space="preserve"> mit</w:t>
      </w:r>
      <w:r>
        <w:rPr>
          <w:rFonts w:ascii="Calibri" w:hAnsi="Calibri" w:cs="Calibri"/>
          <w:sz w:val="22"/>
          <w:szCs w:val="22"/>
        </w:rPr>
        <w:t xml:space="preserve"> </w:t>
      </w:r>
      <w:r w:rsidRPr="00762912">
        <w:rPr>
          <w:rFonts w:ascii="Calibri" w:hAnsi="Calibri" w:cs="Calibri"/>
          <w:sz w:val="22"/>
          <w:szCs w:val="22"/>
        </w:rPr>
        <w:t>denen</w:t>
      </w:r>
      <w:r>
        <w:rPr>
          <w:rFonts w:ascii="Calibri" w:hAnsi="Calibri" w:cs="Calibri"/>
          <w:sz w:val="22"/>
          <w:szCs w:val="22"/>
        </w:rPr>
        <w:t xml:space="preserve"> </w:t>
      </w:r>
      <w:r w:rsidRPr="00762912">
        <w:rPr>
          <w:rFonts w:ascii="Calibri" w:hAnsi="Calibri" w:cs="Calibri"/>
          <w:sz w:val="22"/>
          <w:szCs w:val="22"/>
        </w:rPr>
        <w:t>sie arbeitet</w:t>
      </w:r>
      <w:r>
        <w:rPr>
          <w:rFonts w:ascii="Calibri" w:hAnsi="Calibri" w:cs="Calibri"/>
          <w:sz w:val="22"/>
          <w:szCs w:val="22"/>
        </w:rPr>
        <w:t>,</w:t>
      </w:r>
      <w:r w:rsidRPr="00762912">
        <w:rPr>
          <w:rFonts w:ascii="Calibri" w:hAnsi="Calibri" w:cs="Calibri"/>
          <w:sz w:val="22"/>
          <w:szCs w:val="22"/>
        </w:rPr>
        <w:t xml:space="preserve"> gründlich auf </w:t>
      </w:r>
      <w:r>
        <w:rPr>
          <w:rFonts w:ascii="Calibri" w:hAnsi="Calibri" w:cs="Calibri"/>
          <w:sz w:val="22"/>
          <w:szCs w:val="22"/>
        </w:rPr>
        <w:t>deren Potential</w:t>
      </w:r>
      <w:r w:rsidRPr="00762912">
        <w:rPr>
          <w:rFonts w:ascii="Calibri" w:hAnsi="Calibri" w:cs="Calibri"/>
          <w:sz w:val="22"/>
          <w:szCs w:val="22"/>
        </w:rPr>
        <w:t>, unterschiedliches Verhalten aber auch auf die</w:t>
      </w:r>
      <w:r>
        <w:rPr>
          <w:rFonts w:ascii="Calibri" w:hAnsi="Calibri" w:cs="Calibri"/>
          <w:sz w:val="22"/>
          <w:szCs w:val="22"/>
        </w:rPr>
        <w:t xml:space="preserve"> </w:t>
      </w:r>
      <w:r w:rsidRPr="00762912">
        <w:rPr>
          <w:rFonts w:ascii="Calibri" w:hAnsi="Calibri" w:cs="Calibri"/>
          <w:sz w:val="22"/>
          <w:szCs w:val="22"/>
        </w:rPr>
        <w:t>Qualität</w:t>
      </w:r>
      <w:r>
        <w:rPr>
          <w:rFonts w:ascii="Calibri" w:hAnsi="Calibri" w:cs="Calibri"/>
          <w:sz w:val="22"/>
          <w:szCs w:val="22"/>
        </w:rPr>
        <w:t>, und bringt die Ergebnisse in eine sichtbare Form.</w:t>
      </w:r>
      <w:r w:rsidRPr="00762912">
        <w:rPr>
          <w:rFonts w:ascii="Calibri" w:hAnsi="Calibri" w:cs="Calibri"/>
          <w:sz w:val="22"/>
          <w:szCs w:val="22"/>
        </w:rPr>
        <w:t xml:space="preserve"> </w:t>
      </w:r>
    </w:p>
    <w:p w14:paraId="54E28227" w14:textId="77777777" w:rsidR="0005376A" w:rsidRDefault="0005376A" w:rsidP="0005376A">
      <w:pPr>
        <w:rPr>
          <w:rFonts w:ascii="Calibri" w:hAnsi="Calibri" w:cs="Calibri"/>
          <w:sz w:val="22"/>
          <w:szCs w:val="22"/>
          <w:lang w:val="de-DE"/>
        </w:rPr>
      </w:pPr>
    </w:p>
    <w:p w14:paraId="16F817DB" w14:textId="7E87B075" w:rsidR="000905E3" w:rsidRPr="000905E3" w:rsidRDefault="000905E3" w:rsidP="0005376A">
      <w:pPr>
        <w:rPr>
          <w:rFonts w:ascii="Calibri" w:hAnsi="Calibri" w:cs="Calibri"/>
          <w:b/>
          <w:bCs/>
          <w:color w:val="153D63" w:themeColor="text2" w:themeTint="E6"/>
          <w:sz w:val="22"/>
          <w:szCs w:val="22"/>
          <w:lang w:val="de-DE"/>
        </w:rPr>
      </w:pPr>
      <w:r w:rsidRPr="000905E3">
        <w:rPr>
          <w:rFonts w:ascii="Calibri" w:hAnsi="Calibri" w:cs="Calibri"/>
          <w:b/>
          <w:bCs/>
          <w:color w:val="153D63" w:themeColor="text2" w:themeTint="E6"/>
          <w:sz w:val="22"/>
          <w:szCs w:val="22"/>
          <w:lang w:val="de-DE"/>
        </w:rPr>
        <w:t>Raum für junge Kunstschaffende</w:t>
      </w:r>
    </w:p>
    <w:p w14:paraId="4D9C1CA1" w14:textId="77777777" w:rsidR="007923F5" w:rsidRPr="007923F5" w:rsidRDefault="007923F5" w:rsidP="0005376A">
      <w:pPr>
        <w:rPr>
          <w:rFonts w:ascii="Calibri" w:hAnsi="Calibri" w:cs="Calibri"/>
          <w:sz w:val="22"/>
          <w:szCs w:val="22"/>
          <w:lang w:val="de-DE"/>
        </w:rPr>
      </w:pPr>
      <w:r w:rsidRPr="007923F5">
        <w:rPr>
          <w:rFonts w:ascii="Calibri" w:hAnsi="Calibri" w:cs="Calibri"/>
          <w:sz w:val="22"/>
          <w:szCs w:val="22"/>
          <w:lang w:val="de-DE"/>
        </w:rPr>
        <w:t>Die Come In! Galerie bietet jungen Künstlerinnen und Künstlern zwischen 14 und 29 Jahren eine Plattform zur öffentlichen Präsentation ihrer Werke. Ziel ist es, den Einstieg in das professionelle Kunstschaffen zu erleichtern, Raum für Experimente zu bieten und die künstlerische Entwicklung zu unterstützen. Dabei können wertvolle Erfahrungen im Bereich Konzeption und Aufbau einer Ausstellung gesammelt werden.</w:t>
      </w:r>
    </w:p>
    <w:p w14:paraId="744EBD5F" w14:textId="77777777" w:rsidR="007B1D2B" w:rsidRDefault="007B1D2B" w:rsidP="0005376A">
      <w:pPr>
        <w:rPr>
          <w:rStyle w:val="Absatz-Standardschriftart1"/>
          <w:rFonts w:ascii="Calibri" w:hAnsi="Calibri" w:cs="Calibri"/>
          <w:b/>
          <w:color w:val="153D63" w:themeColor="text2" w:themeTint="E6"/>
        </w:rPr>
      </w:pPr>
    </w:p>
    <w:p w14:paraId="3B9A9886" w14:textId="77777777" w:rsidR="002150B3" w:rsidRDefault="002150B3" w:rsidP="0005376A">
      <w:pPr>
        <w:rPr>
          <w:rStyle w:val="Absatz-Standardschriftart1"/>
          <w:rFonts w:ascii="Calibri" w:hAnsi="Calibri" w:cs="Calibri"/>
          <w:b/>
          <w:color w:val="153D63" w:themeColor="text2" w:themeTint="E6"/>
        </w:rPr>
      </w:pPr>
    </w:p>
    <w:p w14:paraId="310A2239" w14:textId="77777777" w:rsidR="002150B3" w:rsidRDefault="002150B3" w:rsidP="0005376A">
      <w:pPr>
        <w:rPr>
          <w:rStyle w:val="Absatz-Standardschriftart1"/>
          <w:rFonts w:ascii="Calibri" w:hAnsi="Calibri" w:cs="Calibri"/>
          <w:b/>
          <w:color w:val="153D63" w:themeColor="text2" w:themeTint="E6"/>
        </w:rPr>
      </w:pPr>
    </w:p>
    <w:p w14:paraId="7F3EBB1D" w14:textId="435D83AB" w:rsidR="0040093E" w:rsidRDefault="007923F5" w:rsidP="0005376A">
      <w:pPr>
        <w:rPr>
          <w:rStyle w:val="Absatz-Standardschriftart1"/>
          <w:rFonts w:ascii="Calibri" w:hAnsi="Calibri" w:cs="Calibri"/>
          <w:b/>
          <w:color w:val="153D63" w:themeColor="text2" w:themeTint="E6"/>
        </w:rPr>
      </w:pPr>
      <w:r>
        <w:rPr>
          <w:rStyle w:val="Absatz-Standardschriftart1"/>
          <w:rFonts w:ascii="Calibri" w:hAnsi="Calibri" w:cs="Calibri"/>
          <w:b/>
          <w:color w:val="153D63" w:themeColor="text2" w:themeTint="E6"/>
        </w:rPr>
        <w:t>KOMPAKTINFO</w:t>
      </w:r>
    </w:p>
    <w:p w14:paraId="5DAFD912" w14:textId="77777777" w:rsidR="007923F5" w:rsidRPr="007923F5" w:rsidRDefault="007923F5" w:rsidP="0005376A">
      <w:pPr>
        <w:rPr>
          <w:rFonts w:ascii="Calibri" w:hAnsi="Calibri" w:cs="Calibri"/>
          <w:b/>
          <w:bCs/>
          <w:sz w:val="22"/>
          <w:szCs w:val="22"/>
          <w:lang w:val="de-DE"/>
        </w:rPr>
      </w:pPr>
    </w:p>
    <w:p w14:paraId="47D31E2A" w14:textId="1DDFCFFC" w:rsidR="005A55A7" w:rsidRPr="007923F5" w:rsidRDefault="00E662ED" w:rsidP="005A55A7">
      <w:pPr>
        <w:rPr>
          <w:rFonts w:ascii="Calibri" w:hAnsi="Calibri" w:cs="Calibri"/>
          <w:sz w:val="22"/>
          <w:szCs w:val="22"/>
        </w:rPr>
      </w:pPr>
      <w:proofErr w:type="gramStart"/>
      <w:r>
        <w:rPr>
          <w:rFonts w:ascii="Calibri" w:hAnsi="Calibri" w:cs="Calibri"/>
          <w:b/>
          <w:bCs/>
          <w:sz w:val="22"/>
          <w:szCs w:val="22"/>
        </w:rPr>
        <w:t>zwischen stolpern</w:t>
      </w:r>
      <w:proofErr w:type="gramEnd"/>
      <w:r>
        <w:rPr>
          <w:rFonts w:ascii="Calibri" w:hAnsi="Calibri" w:cs="Calibri"/>
          <w:b/>
          <w:bCs/>
          <w:sz w:val="22"/>
          <w:szCs w:val="22"/>
        </w:rPr>
        <w:t xml:space="preserve"> fliegen</w:t>
      </w:r>
      <w:r w:rsidR="005A55A7" w:rsidRPr="000704E1">
        <w:rPr>
          <w:rFonts w:ascii="Calibri" w:hAnsi="Calibri" w:cs="Calibri"/>
          <w:b/>
          <w:bCs/>
          <w:sz w:val="22"/>
          <w:szCs w:val="22"/>
        </w:rPr>
        <w:t xml:space="preserve"> – </w:t>
      </w:r>
      <w:r w:rsidR="005A55A7">
        <w:rPr>
          <w:rFonts w:ascii="Calibri" w:hAnsi="Calibri" w:cs="Calibri"/>
          <w:b/>
          <w:bCs/>
          <w:sz w:val="22"/>
          <w:szCs w:val="22"/>
        </w:rPr>
        <w:t>Paula Arnold</w:t>
      </w:r>
      <w:r w:rsidR="005A55A7" w:rsidRPr="000704E1">
        <w:rPr>
          <w:rFonts w:ascii="Calibri" w:hAnsi="Calibri" w:cs="Calibri"/>
          <w:sz w:val="22"/>
          <w:szCs w:val="22"/>
        </w:rPr>
        <w:br/>
      </w:r>
      <w:r w:rsidR="005A55A7" w:rsidRPr="000704E1">
        <w:rPr>
          <w:rFonts w:ascii="Calibri" w:hAnsi="Calibri" w:cs="Calibri"/>
          <w:b/>
          <w:bCs/>
          <w:sz w:val="22"/>
          <w:szCs w:val="22"/>
        </w:rPr>
        <w:t>Ausstellungsdauer:</w:t>
      </w:r>
      <w:r w:rsidR="005A55A7" w:rsidRPr="000704E1">
        <w:rPr>
          <w:rFonts w:ascii="Calibri" w:hAnsi="Calibri" w:cs="Calibri"/>
          <w:sz w:val="22"/>
          <w:szCs w:val="22"/>
        </w:rPr>
        <w:t xml:space="preserve"> </w:t>
      </w:r>
      <w:r w:rsidR="005A55A7">
        <w:rPr>
          <w:rFonts w:ascii="Calibri" w:hAnsi="Calibri" w:cs="Calibri"/>
          <w:sz w:val="22"/>
          <w:szCs w:val="22"/>
        </w:rPr>
        <w:t>2</w:t>
      </w:r>
      <w:r w:rsidR="005A55A7" w:rsidRPr="000704E1">
        <w:rPr>
          <w:rFonts w:ascii="Calibri" w:hAnsi="Calibri" w:cs="Calibri"/>
          <w:sz w:val="22"/>
          <w:szCs w:val="22"/>
        </w:rPr>
        <w:t>.</w:t>
      </w:r>
      <w:r w:rsidR="005A55A7">
        <w:rPr>
          <w:rFonts w:ascii="Calibri" w:hAnsi="Calibri" w:cs="Calibri"/>
          <w:sz w:val="22"/>
          <w:szCs w:val="22"/>
        </w:rPr>
        <w:t xml:space="preserve"> Oktober bis</w:t>
      </w:r>
      <w:r w:rsidR="005A55A7" w:rsidRPr="000704E1">
        <w:rPr>
          <w:rFonts w:ascii="Calibri" w:hAnsi="Calibri" w:cs="Calibri"/>
          <w:sz w:val="22"/>
          <w:szCs w:val="22"/>
        </w:rPr>
        <w:t xml:space="preserve"> </w:t>
      </w:r>
      <w:r w:rsidR="005A55A7">
        <w:rPr>
          <w:rFonts w:ascii="Calibri" w:hAnsi="Calibri" w:cs="Calibri"/>
          <w:sz w:val="22"/>
          <w:szCs w:val="22"/>
        </w:rPr>
        <w:t>25</w:t>
      </w:r>
      <w:r w:rsidR="005A55A7" w:rsidRPr="000704E1">
        <w:rPr>
          <w:rFonts w:ascii="Calibri" w:hAnsi="Calibri" w:cs="Calibri"/>
          <w:sz w:val="22"/>
          <w:szCs w:val="22"/>
        </w:rPr>
        <w:t>.</w:t>
      </w:r>
      <w:r w:rsidR="005A55A7">
        <w:rPr>
          <w:rFonts w:ascii="Calibri" w:hAnsi="Calibri" w:cs="Calibri"/>
          <w:sz w:val="22"/>
          <w:szCs w:val="22"/>
        </w:rPr>
        <w:t xml:space="preserve"> Oktober 2</w:t>
      </w:r>
      <w:r w:rsidR="005A55A7" w:rsidRPr="000704E1">
        <w:rPr>
          <w:rFonts w:ascii="Calibri" w:hAnsi="Calibri" w:cs="Calibri"/>
          <w:sz w:val="22"/>
          <w:szCs w:val="22"/>
        </w:rPr>
        <w:t>026</w:t>
      </w:r>
      <w:r w:rsidR="005A55A7" w:rsidRPr="007923F5">
        <w:rPr>
          <w:rFonts w:ascii="Calibri" w:hAnsi="Calibri" w:cs="Calibri"/>
          <w:sz w:val="22"/>
          <w:szCs w:val="22"/>
        </w:rPr>
        <w:br/>
      </w:r>
      <w:r w:rsidR="005A55A7" w:rsidRPr="007923F5">
        <w:rPr>
          <w:rFonts w:ascii="Calibri" w:hAnsi="Calibri" w:cs="Calibri"/>
          <w:b/>
          <w:bCs/>
          <w:sz w:val="22"/>
          <w:szCs w:val="22"/>
        </w:rPr>
        <w:t>Ort</w:t>
      </w:r>
      <w:r w:rsidR="005A55A7" w:rsidRPr="007923F5">
        <w:rPr>
          <w:rFonts w:ascii="Calibri" w:hAnsi="Calibri" w:cs="Calibri"/>
          <w:sz w:val="22"/>
          <w:szCs w:val="22"/>
        </w:rPr>
        <w:t xml:space="preserve">: Come In! Galerie für junge Kunst, Impulsquartier, Eberhardplatz 6, 3340 </w:t>
      </w:r>
      <w:proofErr w:type="spellStart"/>
      <w:r w:rsidR="005A55A7" w:rsidRPr="007923F5">
        <w:rPr>
          <w:rFonts w:ascii="Calibri" w:hAnsi="Calibri" w:cs="Calibri"/>
          <w:sz w:val="22"/>
          <w:szCs w:val="22"/>
        </w:rPr>
        <w:t>Waidhofen</w:t>
      </w:r>
      <w:proofErr w:type="spellEnd"/>
      <w:r w:rsidR="005A55A7" w:rsidRPr="007923F5">
        <w:rPr>
          <w:rFonts w:ascii="Calibri" w:hAnsi="Calibri" w:cs="Calibri"/>
          <w:sz w:val="22"/>
          <w:szCs w:val="22"/>
        </w:rPr>
        <w:t>/Ybbs</w:t>
      </w:r>
      <w:r w:rsidR="005A55A7" w:rsidRPr="007923F5">
        <w:rPr>
          <w:rFonts w:ascii="Calibri" w:hAnsi="Calibri" w:cs="Calibri"/>
          <w:sz w:val="22"/>
          <w:szCs w:val="22"/>
        </w:rPr>
        <w:br/>
      </w:r>
      <w:r w:rsidR="005A55A7" w:rsidRPr="007923F5">
        <w:rPr>
          <w:rFonts w:ascii="Calibri" w:hAnsi="Calibri" w:cs="Calibri"/>
          <w:b/>
          <w:bCs/>
          <w:sz w:val="22"/>
          <w:szCs w:val="22"/>
        </w:rPr>
        <w:lastRenderedPageBreak/>
        <w:t>Öffnungszeiten:</w:t>
      </w:r>
      <w:r w:rsidR="005A55A7" w:rsidRPr="007923F5">
        <w:rPr>
          <w:rFonts w:ascii="Calibri" w:hAnsi="Calibri" w:cs="Calibri"/>
          <w:sz w:val="22"/>
          <w:szCs w:val="22"/>
        </w:rPr>
        <w:br/>
        <w:t>Freitag: 16:00 – 19:00 Uhr</w:t>
      </w:r>
      <w:r w:rsidR="005A55A7" w:rsidRPr="007923F5">
        <w:rPr>
          <w:rFonts w:ascii="Calibri" w:hAnsi="Calibri" w:cs="Calibri"/>
          <w:sz w:val="22"/>
          <w:szCs w:val="22"/>
        </w:rPr>
        <w:br/>
        <w:t>Samstag: 10:00 – 13:00 Uhr</w:t>
      </w:r>
      <w:r w:rsidR="005A55A7" w:rsidRPr="007923F5">
        <w:rPr>
          <w:rFonts w:ascii="Calibri" w:hAnsi="Calibri" w:cs="Calibri"/>
          <w:sz w:val="22"/>
          <w:szCs w:val="22"/>
        </w:rPr>
        <w:br/>
        <w:t>Sonntag: 15:00 – 18:00 Uhr</w:t>
      </w:r>
    </w:p>
    <w:p w14:paraId="093905C8" w14:textId="77777777" w:rsidR="005A55A7" w:rsidRPr="004E0AC7" w:rsidRDefault="005A55A7" w:rsidP="005A55A7">
      <w:pPr>
        <w:rPr>
          <w:rStyle w:val="Absatz-Standardschriftart1"/>
          <w:rFonts w:ascii="Calibri" w:hAnsi="Calibri" w:cs="Calibri"/>
          <w:b/>
          <w:color w:val="2C7FCE" w:themeColor="text2" w:themeTint="99"/>
          <w:sz w:val="22"/>
          <w:szCs w:val="22"/>
        </w:rPr>
      </w:pPr>
      <w:hyperlink r:id="rId7" w:history="1">
        <w:r w:rsidRPr="004E0AC7">
          <w:rPr>
            <w:rStyle w:val="Hyperlink"/>
            <w:rFonts w:ascii="Calibri" w:hAnsi="Calibri" w:cs="Calibri"/>
            <w:sz w:val="22"/>
            <w:szCs w:val="22"/>
          </w:rPr>
          <w:t>www.kulturvernetzung.at/de/come-in-galerie</w:t>
        </w:r>
      </w:hyperlink>
      <w:r w:rsidRPr="004E0AC7">
        <w:rPr>
          <w:rFonts w:ascii="Calibri" w:hAnsi="Calibri" w:cs="Calibri"/>
          <w:sz w:val="22"/>
          <w:szCs w:val="22"/>
        </w:rPr>
        <w:t xml:space="preserve"> </w:t>
      </w:r>
    </w:p>
    <w:p w14:paraId="494145F1" w14:textId="77777777" w:rsidR="00FB4139" w:rsidRPr="007923F5" w:rsidRDefault="00FB4139" w:rsidP="00FB4139">
      <w:pPr>
        <w:rPr>
          <w:rFonts w:ascii="Calibri" w:hAnsi="Calibri" w:cs="Calibri"/>
          <w:sz w:val="22"/>
          <w:szCs w:val="22"/>
        </w:rPr>
      </w:pPr>
    </w:p>
    <w:p w14:paraId="68250F6E" w14:textId="77777777" w:rsidR="00FB4139" w:rsidRPr="00FD6150" w:rsidRDefault="00FB4139" w:rsidP="00FB4139">
      <w:pPr>
        <w:rPr>
          <w:rFonts w:ascii="Calibri" w:hAnsi="Calibri" w:cs="Calibri"/>
          <w:sz w:val="22"/>
          <w:szCs w:val="22"/>
        </w:rPr>
      </w:pPr>
      <w:r w:rsidRPr="00FD6150">
        <w:rPr>
          <w:rFonts w:ascii="Calibri" w:hAnsi="Calibri" w:cs="Calibri"/>
          <w:sz w:val="22"/>
          <w:szCs w:val="22"/>
        </w:rPr>
        <w:t xml:space="preserve">Zeitgleich in der Stadtgalerie </w:t>
      </w:r>
      <w:proofErr w:type="spellStart"/>
      <w:r w:rsidRPr="00FD6150">
        <w:rPr>
          <w:rFonts w:ascii="Calibri" w:hAnsi="Calibri" w:cs="Calibri"/>
          <w:sz w:val="22"/>
          <w:szCs w:val="22"/>
        </w:rPr>
        <w:t>Waidhofen</w:t>
      </w:r>
      <w:proofErr w:type="spellEnd"/>
      <w:r w:rsidRPr="00FD6150">
        <w:rPr>
          <w:rFonts w:ascii="Calibri" w:hAnsi="Calibri" w:cs="Calibri"/>
          <w:sz w:val="22"/>
          <w:szCs w:val="22"/>
        </w:rPr>
        <w:t xml:space="preserve">: </w:t>
      </w:r>
    </w:p>
    <w:p w14:paraId="6AB076AD" w14:textId="0FDCF747" w:rsidR="005A55A7" w:rsidRDefault="005A55A7" w:rsidP="005A55A7">
      <w:pPr>
        <w:rPr>
          <w:rFonts w:ascii="Calibri" w:hAnsi="Calibri" w:cs="Calibri"/>
          <w:b/>
          <w:bCs/>
          <w:sz w:val="22"/>
          <w:szCs w:val="22"/>
        </w:rPr>
      </w:pPr>
      <w:r>
        <w:rPr>
          <w:rFonts w:ascii="Calibri" w:hAnsi="Calibri" w:cs="Calibri"/>
          <w:b/>
          <w:bCs/>
          <w:sz w:val="22"/>
          <w:szCs w:val="22"/>
        </w:rPr>
        <w:t xml:space="preserve">O.T. - </w:t>
      </w:r>
      <w:r w:rsidRPr="009745DF">
        <w:rPr>
          <w:rFonts w:ascii="Calibri" w:hAnsi="Calibri" w:cs="Calibri"/>
          <w:b/>
          <w:bCs/>
          <w:sz w:val="22"/>
          <w:szCs w:val="22"/>
        </w:rPr>
        <w:t>Fritz Ruprechter &amp; Franz Riedl</w:t>
      </w:r>
    </w:p>
    <w:p w14:paraId="0EC5B879" w14:textId="2B0712DF" w:rsidR="005A55A7" w:rsidRPr="007923F5" w:rsidRDefault="005A55A7" w:rsidP="005A55A7">
      <w:pPr>
        <w:rPr>
          <w:rStyle w:val="Hyperlink"/>
          <w:rFonts w:ascii="Calibri" w:hAnsi="Calibri" w:cs="Calibri"/>
          <w:sz w:val="22"/>
          <w:szCs w:val="22"/>
        </w:rPr>
      </w:pPr>
      <w:r>
        <w:rPr>
          <w:rFonts w:ascii="Calibri" w:hAnsi="Calibri" w:cs="Calibri"/>
          <w:b/>
          <w:bCs/>
          <w:sz w:val="22"/>
          <w:szCs w:val="22"/>
        </w:rPr>
        <w:t xml:space="preserve">Dauer: </w:t>
      </w:r>
      <w:r>
        <w:rPr>
          <w:rFonts w:ascii="Calibri" w:hAnsi="Calibri" w:cs="Calibri"/>
          <w:sz w:val="22"/>
          <w:szCs w:val="22"/>
        </w:rPr>
        <w:t>3</w:t>
      </w:r>
      <w:r w:rsidRPr="00FD6150">
        <w:rPr>
          <w:rFonts w:ascii="Calibri" w:hAnsi="Calibri" w:cs="Calibri"/>
          <w:sz w:val="22"/>
          <w:szCs w:val="22"/>
        </w:rPr>
        <w:t xml:space="preserve">. </w:t>
      </w:r>
      <w:r>
        <w:rPr>
          <w:rFonts w:ascii="Calibri" w:hAnsi="Calibri" w:cs="Calibri"/>
          <w:sz w:val="22"/>
          <w:szCs w:val="22"/>
        </w:rPr>
        <w:t>Oktober</w:t>
      </w:r>
      <w:r w:rsidRPr="00FD6150">
        <w:rPr>
          <w:rFonts w:ascii="Calibri" w:hAnsi="Calibri" w:cs="Calibri"/>
          <w:sz w:val="22"/>
          <w:szCs w:val="22"/>
        </w:rPr>
        <w:t xml:space="preserve"> – </w:t>
      </w:r>
      <w:r>
        <w:rPr>
          <w:rFonts w:ascii="Calibri" w:hAnsi="Calibri" w:cs="Calibri"/>
          <w:sz w:val="22"/>
          <w:szCs w:val="22"/>
        </w:rPr>
        <w:t>1</w:t>
      </w:r>
      <w:r w:rsidRPr="00FD6150">
        <w:rPr>
          <w:rFonts w:ascii="Calibri" w:hAnsi="Calibri" w:cs="Calibri"/>
          <w:sz w:val="22"/>
          <w:szCs w:val="22"/>
        </w:rPr>
        <w:t xml:space="preserve">. </w:t>
      </w:r>
      <w:r>
        <w:rPr>
          <w:rFonts w:ascii="Calibri" w:hAnsi="Calibri" w:cs="Calibri"/>
          <w:sz w:val="22"/>
          <w:szCs w:val="22"/>
        </w:rPr>
        <w:t>November</w:t>
      </w:r>
      <w:r w:rsidRPr="00FD6150">
        <w:rPr>
          <w:rFonts w:ascii="Calibri" w:hAnsi="Calibri" w:cs="Calibri"/>
          <w:sz w:val="22"/>
          <w:szCs w:val="22"/>
        </w:rPr>
        <w:t> 2026</w:t>
      </w:r>
      <w:r w:rsidRPr="000704E1">
        <w:rPr>
          <w:rFonts w:ascii="Calibri" w:hAnsi="Calibri" w:cs="Calibri"/>
          <w:b/>
          <w:bCs/>
          <w:sz w:val="22"/>
          <w:szCs w:val="22"/>
        </w:rPr>
        <w:br/>
      </w:r>
      <w:hyperlink r:id="rId8" w:history="1">
        <w:r w:rsidRPr="007923F5">
          <w:rPr>
            <w:rStyle w:val="Hyperlink"/>
            <w:rFonts w:ascii="Calibri" w:hAnsi="Calibri" w:cs="Calibri"/>
            <w:sz w:val="22"/>
            <w:szCs w:val="22"/>
          </w:rPr>
          <w:t>raumimpuls.at/aktuell</w:t>
        </w:r>
      </w:hyperlink>
      <w:r w:rsidRPr="007923F5">
        <w:rPr>
          <w:rStyle w:val="Hyperlink"/>
          <w:rFonts w:ascii="Calibri" w:hAnsi="Calibri" w:cs="Calibri"/>
          <w:sz w:val="22"/>
          <w:szCs w:val="22"/>
        </w:rPr>
        <w:t xml:space="preserve">  </w:t>
      </w:r>
    </w:p>
    <w:p w14:paraId="0994A70C" w14:textId="77777777" w:rsidR="00B5670A" w:rsidRDefault="00B5670A" w:rsidP="0005376A">
      <w:pPr>
        <w:rPr>
          <w:rFonts w:ascii="Calibri" w:hAnsi="Calibri" w:cs="Calibri"/>
          <w:sz w:val="22"/>
          <w:szCs w:val="22"/>
          <w:lang w:val="de-DE"/>
        </w:rPr>
      </w:pPr>
    </w:p>
    <w:p w14:paraId="726C0CB2" w14:textId="77777777" w:rsidR="00F009B5" w:rsidRDefault="00F009B5" w:rsidP="0005376A">
      <w:pPr>
        <w:rPr>
          <w:rFonts w:ascii="Calibri" w:hAnsi="Calibri" w:cs="Calibri"/>
          <w:sz w:val="22"/>
          <w:szCs w:val="22"/>
          <w:lang w:val="de-DE"/>
        </w:rPr>
      </w:pPr>
    </w:p>
    <w:p w14:paraId="4D1DD11C" w14:textId="2B1CD63D" w:rsidR="002F10CB" w:rsidRDefault="00A14F1B" w:rsidP="0005376A">
      <w:pPr>
        <w:rPr>
          <w:rStyle w:val="Absatz-Standardschriftart1"/>
          <w:rFonts w:ascii="Calibri" w:hAnsi="Calibri" w:cs="Calibri"/>
          <w:b/>
          <w:color w:val="153D63" w:themeColor="text2" w:themeTint="E6"/>
        </w:rPr>
      </w:pPr>
      <w:r w:rsidRPr="0073263F">
        <w:rPr>
          <w:rStyle w:val="Absatz-Standardschriftart1"/>
          <w:rFonts w:ascii="Calibri" w:hAnsi="Calibri" w:cs="Calibri"/>
          <w:b/>
          <w:color w:val="153D63" w:themeColor="text2" w:themeTint="E6"/>
        </w:rPr>
        <w:t>PRESSE</w:t>
      </w:r>
      <w:r w:rsidR="0073263F" w:rsidRPr="0073263F">
        <w:rPr>
          <w:rStyle w:val="Absatz-Standardschriftart1"/>
          <w:rFonts w:ascii="Calibri" w:hAnsi="Calibri" w:cs="Calibri"/>
          <w:b/>
          <w:color w:val="153D63" w:themeColor="text2" w:themeTint="E6"/>
        </w:rPr>
        <w:t>FOTO</w:t>
      </w:r>
      <w:r w:rsidR="004E0AC7">
        <w:rPr>
          <w:rStyle w:val="Absatz-Standardschriftart1"/>
          <w:rFonts w:ascii="Calibri" w:hAnsi="Calibri" w:cs="Calibri"/>
          <w:b/>
          <w:color w:val="153D63" w:themeColor="text2" w:themeTint="E6"/>
        </w:rPr>
        <w:t>S</w:t>
      </w:r>
    </w:p>
    <w:p w14:paraId="7EBC8D68" w14:textId="2AE2BC8A" w:rsidR="00B5670A" w:rsidRDefault="002150B3" w:rsidP="002150B3">
      <w:pPr>
        <w:pStyle w:val="Listenabsatz"/>
        <w:ind w:left="0"/>
        <w:rPr>
          <w:rFonts w:ascii="Calibri" w:hAnsi="Calibri" w:cs="Calibri"/>
          <w:sz w:val="22"/>
          <w:szCs w:val="22"/>
          <w:lang w:val="de-DE"/>
        </w:rPr>
      </w:pPr>
      <w:hyperlink r:id="rId9" w:history="1">
        <w:r w:rsidRPr="005848F1">
          <w:rPr>
            <w:rStyle w:val="Hyperlink"/>
            <w:rFonts w:ascii="Calibri" w:hAnsi="Calibri" w:cs="Calibri"/>
            <w:sz w:val="22"/>
            <w:szCs w:val="22"/>
            <w:lang w:val="de-DE"/>
          </w:rPr>
          <w:t>www.kulturvernetzung.at/presse-k</w:t>
        </w:r>
        <w:r w:rsidRPr="005848F1">
          <w:rPr>
            <w:rStyle w:val="Hyperlink"/>
            <w:rFonts w:ascii="Calibri" w:hAnsi="Calibri" w:cs="Calibri"/>
            <w:sz w:val="22"/>
            <w:szCs w:val="22"/>
            <w:lang w:val="de-DE"/>
          </w:rPr>
          <w:t>u</w:t>
        </w:r>
        <w:r w:rsidRPr="005848F1">
          <w:rPr>
            <w:rStyle w:val="Hyperlink"/>
            <w:rFonts w:ascii="Calibri" w:hAnsi="Calibri" w:cs="Calibri"/>
            <w:sz w:val="22"/>
            <w:szCs w:val="22"/>
            <w:lang w:val="de-DE"/>
          </w:rPr>
          <w:t>lturvernetzung-noe</w:t>
        </w:r>
      </w:hyperlink>
    </w:p>
    <w:p w14:paraId="69A6376E" w14:textId="77777777" w:rsidR="00F009B5" w:rsidRDefault="00F009B5" w:rsidP="002150B3">
      <w:pPr>
        <w:rPr>
          <w:rFonts w:ascii="Calibri" w:hAnsi="Calibri" w:cs="Calibri"/>
          <w:sz w:val="22"/>
          <w:szCs w:val="22"/>
          <w:lang w:val="de-DE"/>
        </w:rPr>
      </w:pPr>
    </w:p>
    <w:p w14:paraId="55DE7914" w14:textId="77777777" w:rsidR="002150B3" w:rsidRPr="002150B3" w:rsidRDefault="002150B3" w:rsidP="002150B3">
      <w:pPr>
        <w:rPr>
          <w:rFonts w:ascii="Calibri" w:hAnsi="Calibri" w:cs="Calibri"/>
          <w:sz w:val="22"/>
          <w:szCs w:val="22"/>
          <w:lang w:val="de-DE"/>
        </w:rPr>
      </w:pPr>
    </w:p>
    <w:p w14:paraId="366DD0BD" w14:textId="749FDDF7" w:rsidR="00D03507" w:rsidRPr="0073263F" w:rsidRDefault="00D03507" w:rsidP="0005376A">
      <w:pPr>
        <w:rPr>
          <w:rFonts w:ascii="Calibri" w:hAnsi="Calibri" w:cs="Calibri"/>
          <w:b/>
          <w:color w:val="153D63" w:themeColor="text2" w:themeTint="E6"/>
        </w:rPr>
      </w:pPr>
      <w:r w:rsidRPr="0073263F">
        <w:rPr>
          <w:rStyle w:val="Absatz-Standardschriftart1"/>
          <w:rFonts w:ascii="Calibri" w:hAnsi="Calibri" w:cs="Calibri"/>
          <w:b/>
          <w:color w:val="153D63" w:themeColor="text2" w:themeTint="E6"/>
        </w:rPr>
        <w:t>WEITERE INFORMATIONEN</w:t>
      </w:r>
    </w:p>
    <w:p w14:paraId="25C2D6BD" w14:textId="00A14F89" w:rsidR="00033207" w:rsidRDefault="004E0AC7" w:rsidP="0005376A">
      <w:pPr>
        <w:rPr>
          <w:rFonts w:ascii="Calibri" w:hAnsi="Calibri" w:cs="Calibri"/>
          <w:sz w:val="22"/>
          <w:szCs w:val="22"/>
        </w:rPr>
      </w:pPr>
      <w:hyperlink r:id="rId10" w:history="1">
        <w:r w:rsidRPr="004E0AC7">
          <w:rPr>
            <w:rStyle w:val="Hyperlink"/>
            <w:rFonts w:ascii="Calibri" w:hAnsi="Calibri" w:cs="Calibri"/>
            <w:sz w:val="22"/>
            <w:szCs w:val="22"/>
          </w:rPr>
          <w:t>www.kulturvernetzung.at/de/come-in-galerie</w:t>
        </w:r>
      </w:hyperlink>
      <w:r w:rsidRPr="004E0AC7">
        <w:rPr>
          <w:rFonts w:ascii="Calibri" w:hAnsi="Calibri" w:cs="Calibri"/>
          <w:sz w:val="22"/>
          <w:szCs w:val="22"/>
        </w:rPr>
        <w:t xml:space="preserve"> </w:t>
      </w:r>
    </w:p>
    <w:p w14:paraId="3F0F13BA" w14:textId="77777777" w:rsidR="00FB4139" w:rsidRDefault="00FB4139" w:rsidP="0005376A">
      <w:pPr>
        <w:rPr>
          <w:rFonts w:ascii="Calibri" w:hAnsi="Calibri" w:cs="Calibri"/>
          <w:sz w:val="22"/>
          <w:szCs w:val="22"/>
        </w:rPr>
      </w:pPr>
    </w:p>
    <w:p w14:paraId="51E7D419" w14:textId="77777777" w:rsidR="00FB4139" w:rsidRPr="004E0AC7" w:rsidRDefault="00FB4139" w:rsidP="0005376A">
      <w:pPr>
        <w:rPr>
          <w:rStyle w:val="Absatz-Standardschriftart1"/>
          <w:rFonts w:ascii="Calibri" w:hAnsi="Calibri" w:cs="Calibri"/>
          <w:b/>
          <w:color w:val="2C7FCE" w:themeColor="text2" w:themeTint="99"/>
          <w:sz w:val="22"/>
          <w:szCs w:val="22"/>
        </w:rPr>
      </w:pPr>
    </w:p>
    <w:p w14:paraId="71357B3F" w14:textId="3BB1A857" w:rsidR="00D03507" w:rsidRPr="00C10933" w:rsidRDefault="00D03507" w:rsidP="00C10933">
      <w:pPr>
        <w:rPr>
          <w:rStyle w:val="Absatz-Standardschriftart1"/>
          <w:rFonts w:ascii="Calibri" w:hAnsi="Calibri" w:cs="Calibri"/>
          <w:color w:val="153D63" w:themeColor="text2" w:themeTint="E6"/>
        </w:rPr>
      </w:pPr>
      <w:r w:rsidRPr="0073263F">
        <w:rPr>
          <w:rStyle w:val="Absatz-Standardschriftart1"/>
          <w:rFonts w:ascii="Calibri" w:hAnsi="Calibri" w:cs="Calibri"/>
          <w:b/>
          <w:color w:val="153D63" w:themeColor="text2" w:themeTint="E6"/>
        </w:rPr>
        <w:t>PRESSERÜCKFRAGEN</w:t>
      </w:r>
    </w:p>
    <w:p w14:paraId="2BC612AE" w14:textId="77777777" w:rsidR="00D03507" w:rsidRDefault="00D03507" w:rsidP="0005376A">
      <w:pPr>
        <w:tabs>
          <w:tab w:val="left" w:pos="6720"/>
        </w:tabs>
        <w:spacing w:line="276" w:lineRule="auto"/>
        <w:ind w:right="425"/>
        <w:rPr>
          <w:rStyle w:val="Absatz-Standardschriftart1"/>
          <w:rFonts w:ascii="Calibri" w:eastAsia="Calibri" w:hAnsi="Calibri" w:cs="Calibri"/>
          <w:b/>
          <w:bCs/>
          <w:color w:val="404040" w:themeColor="text1" w:themeTint="BF"/>
          <w:kern w:val="0"/>
          <w:sz w:val="22"/>
          <w:szCs w:val="22"/>
          <w14:ligatures w14:val="none"/>
        </w:rPr>
      </w:pPr>
      <w:r>
        <w:rPr>
          <w:rStyle w:val="Absatz-Standardschriftart1"/>
          <w:rFonts w:ascii="Calibri" w:eastAsia="Calibri" w:hAnsi="Calibri" w:cs="Calibri"/>
          <w:b/>
          <w:bCs/>
          <w:color w:val="404040" w:themeColor="text1" w:themeTint="BF"/>
          <w:kern w:val="0"/>
          <w:sz w:val="22"/>
          <w:szCs w:val="22"/>
          <w14:ligatures w14:val="none"/>
        </w:rPr>
        <w:t>Julia Püringer, Leiterin Marketing &amp; Kommunikation</w:t>
      </w:r>
    </w:p>
    <w:p w14:paraId="68C75B2D" w14:textId="77777777" w:rsidR="00D03507" w:rsidRDefault="00D03507" w:rsidP="0005376A">
      <w:pPr>
        <w:tabs>
          <w:tab w:val="left" w:pos="6720"/>
        </w:tabs>
        <w:spacing w:line="276" w:lineRule="auto"/>
        <w:ind w:right="425"/>
        <w:rPr>
          <w:rStyle w:val="Absatz-Standardschriftart1"/>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Kulturvernetzung Niederösterreich GmbH</w:t>
      </w:r>
      <w:r>
        <w:rPr>
          <w:rStyle w:val="Absatz-Standardschriftart1"/>
          <w:rFonts w:ascii="Calibri" w:eastAsia="Calibri" w:hAnsi="Calibri" w:cs="Calibri"/>
          <w:color w:val="404040" w:themeColor="text1" w:themeTint="BF"/>
          <w:kern w:val="0"/>
          <w:sz w:val="22"/>
          <w:szCs w:val="22"/>
          <w14:ligatures w14:val="none"/>
        </w:rPr>
        <w:tab/>
      </w:r>
    </w:p>
    <w:p w14:paraId="4301AF81" w14:textId="77777777" w:rsidR="00D03507" w:rsidRDefault="00D03507" w:rsidP="0005376A">
      <w:pPr>
        <w:tabs>
          <w:tab w:val="left" w:pos="6720"/>
        </w:tabs>
        <w:spacing w:line="276" w:lineRule="auto"/>
        <w:ind w:right="425"/>
        <w:rPr>
          <w:rStyle w:val="Absatz-Standardschriftart1"/>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3100 St. Pölten, Hypogasse 1</w:t>
      </w:r>
    </w:p>
    <w:p w14:paraId="685A2B04" w14:textId="16717CBB" w:rsidR="002F10CB" w:rsidRPr="00C10933" w:rsidRDefault="00D03507" w:rsidP="00C10933">
      <w:pPr>
        <w:tabs>
          <w:tab w:val="left" w:pos="6720"/>
        </w:tabs>
        <w:spacing w:line="276" w:lineRule="auto"/>
        <w:ind w:right="425"/>
        <w:rPr>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 xml:space="preserve">T: </w:t>
      </w:r>
      <w:hyperlink r:id="rId11" w:history="1">
        <w:r>
          <w:rPr>
            <w:rStyle w:val="Absatz-Standardschriftart1"/>
            <w:rFonts w:ascii="Calibri" w:eastAsia="Calibri" w:hAnsi="Calibri" w:cs="Calibri"/>
            <w:color w:val="404040" w:themeColor="text1" w:themeTint="BF"/>
            <w:kern w:val="0"/>
            <w:sz w:val="22"/>
            <w:szCs w:val="22"/>
            <w14:ligatures w14:val="none"/>
          </w:rPr>
          <w:t>+43 676 / 34 25 346</w:t>
        </w:r>
      </w:hyperlink>
      <w:r>
        <w:rPr>
          <w:rStyle w:val="Absatz-Standardschriftart1"/>
          <w:rFonts w:ascii="Calibri" w:eastAsia="Calibri" w:hAnsi="Calibri" w:cs="Calibri"/>
          <w:color w:val="404040" w:themeColor="text1" w:themeTint="BF"/>
          <w:kern w:val="0"/>
          <w:sz w:val="22"/>
          <w:szCs w:val="22"/>
          <w14:ligatures w14:val="none"/>
        </w:rPr>
        <w:t xml:space="preserve">, E: </w:t>
      </w:r>
      <w:hyperlink r:id="rId12" w:history="1">
        <w:r>
          <w:rPr>
            <w:rStyle w:val="Absatz-Standardschriftart1"/>
            <w:rFonts w:ascii="Calibri" w:eastAsia="Calibri" w:hAnsi="Calibri" w:cs="Calibri"/>
            <w:color w:val="404040" w:themeColor="text1" w:themeTint="BF"/>
            <w:kern w:val="0"/>
            <w:sz w:val="22"/>
            <w:szCs w:val="22"/>
            <w14:ligatures w14:val="none"/>
          </w:rPr>
          <w:t>julia.pueringer@kulturvernetzung.at</w:t>
        </w:r>
      </w:hyperlink>
    </w:p>
    <w:sectPr w:rsidR="002F10CB" w:rsidRPr="00C10933">
      <w:headerReference w:type="default" r:id="rId13"/>
      <w:footerReference w:type="default" r:id="rId1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AC67E" w14:textId="77777777" w:rsidR="00F26D22" w:rsidRDefault="00F26D22" w:rsidP="00D03507">
      <w:r>
        <w:separator/>
      </w:r>
    </w:p>
  </w:endnote>
  <w:endnote w:type="continuationSeparator" w:id="0">
    <w:p w14:paraId="54B96192" w14:textId="77777777" w:rsidR="00F26D22" w:rsidRDefault="00F26D22" w:rsidP="00D03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20"/>
        <w:szCs w:val="20"/>
      </w:rPr>
      <w:id w:val="-858576184"/>
      <w:docPartObj>
        <w:docPartGallery w:val="Page Numbers (Bottom of Page)"/>
        <w:docPartUnique/>
      </w:docPartObj>
    </w:sdtPr>
    <w:sdtEndPr/>
    <w:sdtContent>
      <w:p w14:paraId="70749510" w14:textId="45922D77" w:rsidR="0073263F" w:rsidRPr="0073263F" w:rsidRDefault="0073263F">
        <w:pPr>
          <w:pStyle w:val="Fuzeile"/>
          <w:jc w:val="right"/>
          <w:rPr>
            <w:rFonts w:ascii="Calibri" w:hAnsi="Calibri" w:cs="Calibri"/>
            <w:sz w:val="20"/>
            <w:szCs w:val="20"/>
          </w:rPr>
        </w:pPr>
        <w:r w:rsidRPr="0073263F">
          <w:rPr>
            <w:rStyle w:val="Absatz-Standardschriftart1"/>
            <w:rFonts w:ascii="Calibri" w:eastAsia="Calibri" w:hAnsi="Calibri" w:cs="Calibri"/>
            <w:color w:val="404040" w:themeColor="text1" w:themeTint="BF"/>
            <w:kern w:val="0"/>
            <w:sz w:val="20"/>
            <w:szCs w:val="20"/>
            <w14:ligatures w14:val="none"/>
          </w:rPr>
          <w:t>Kulturvernetzung Niederösterreich GmbH</w:t>
        </w:r>
        <w:r w:rsidRPr="0073263F">
          <w:rPr>
            <w:rFonts w:ascii="Calibri" w:hAnsi="Calibri" w:cs="Calibri"/>
            <w:sz w:val="20"/>
            <w:szCs w:val="20"/>
          </w:rPr>
          <w:t xml:space="preserve"> </w:t>
        </w:r>
        <w:r>
          <w:rPr>
            <w:rFonts w:ascii="Calibri" w:hAnsi="Calibri" w:cs="Calibri"/>
            <w:sz w:val="20"/>
            <w:szCs w:val="20"/>
          </w:rPr>
          <w:tab/>
        </w:r>
        <w:r w:rsidRPr="0073263F">
          <w:rPr>
            <w:rFonts w:ascii="Calibri" w:hAnsi="Calibri" w:cs="Calibri"/>
            <w:sz w:val="20"/>
            <w:szCs w:val="20"/>
          </w:rPr>
          <w:tab/>
        </w:r>
        <w:r w:rsidRPr="0073263F">
          <w:rPr>
            <w:rFonts w:ascii="Calibri" w:hAnsi="Calibri" w:cs="Calibri"/>
            <w:sz w:val="20"/>
            <w:szCs w:val="20"/>
          </w:rPr>
          <w:fldChar w:fldCharType="begin"/>
        </w:r>
        <w:r w:rsidRPr="0073263F">
          <w:rPr>
            <w:rFonts w:ascii="Calibri" w:hAnsi="Calibri" w:cs="Calibri"/>
            <w:sz w:val="20"/>
            <w:szCs w:val="20"/>
          </w:rPr>
          <w:instrText>PAGE   \* MERGEFORMAT</w:instrText>
        </w:r>
        <w:r w:rsidRPr="0073263F">
          <w:rPr>
            <w:rFonts w:ascii="Calibri" w:hAnsi="Calibri" w:cs="Calibri"/>
            <w:sz w:val="20"/>
            <w:szCs w:val="20"/>
          </w:rPr>
          <w:fldChar w:fldCharType="separate"/>
        </w:r>
        <w:r w:rsidRPr="0073263F">
          <w:rPr>
            <w:rFonts w:ascii="Calibri" w:hAnsi="Calibri" w:cs="Calibri"/>
            <w:sz w:val="20"/>
            <w:szCs w:val="20"/>
            <w:lang w:val="de-DE"/>
          </w:rPr>
          <w:t>2</w:t>
        </w:r>
        <w:r w:rsidRPr="0073263F">
          <w:rPr>
            <w:rFonts w:ascii="Calibri" w:hAnsi="Calibri" w:cs="Calibri"/>
            <w:sz w:val="20"/>
            <w:szCs w:val="20"/>
          </w:rPr>
          <w:fldChar w:fldCharType="end"/>
        </w:r>
      </w:p>
    </w:sdtContent>
  </w:sdt>
  <w:p w14:paraId="5432464D" w14:textId="77777777" w:rsidR="0073263F" w:rsidRDefault="0073263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03E0D" w14:textId="77777777" w:rsidR="00F26D22" w:rsidRDefault="00F26D22" w:rsidP="00D03507">
      <w:r>
        <w:separator/>
      </w:r>
    </w:p>
  </w:footnote>
  <w:footnote w:type="continuationSeparator" w:id="0">
    <w:p w14:paraId="6D2B8D19" w14:textId="77777777" w:rsidR="00F26D22" w:rsidRDefault="00F26D22" w:rsidP="00D03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AA49B"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r>
      <w:rPr>
        <w:noProof/>
        <w:lang w:eastAsia="de-AT"/>
      </w:rPr>
      <w:drawing>
        <wp:anchor distT="0" distB="0" distL="114300" distR="114300" simplePos="0" relativeHeight="251659264" behindDoc="1" locked="0" layoutInCell="1" allowOverlap="1" wp14:anchorId="220F764C" wp14:editId="463A0F9C">
          <wp:simplePos x="0" y="0"/>
          <wp:positionH relativeFrom="margin">
            <wp:posOffset>3655695</wp:posOffset>
          </wp:positionH>
          <wp:positionV relativeFrom="paragraph">
            <wp:posOffset>-104775</wp:posOffset>
          </wp:positionV>
          <wp:extent cx="2166620" cy="866775"/>
          <wp:effectExtent l="0" t="0" r="5080" b="9525"/>
          <wp:wrapTight wrapText="bothSides">
            <wp:wrapPolygon edited="0">
              <wp:start x="0" y="0"/>
              <wp:lineTo x="0" y="21363"/>
              <wp:lineTo x="21461" y="21363"/>
              <wp:lineTo x="21461" y="0"/>
              <wp:lineTo x="0" y="0"/>
            </wp:wrapPolygon>
          </wp:wrapTight>
          <wp:docPr id="1886191177" name="Grafik 1" descr="Ein Bild, das Text, Schrift, Logo,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63971" name="Grafik 1" descr="Ein Bild, das Text, Schrift, Logo, Design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2166620" cy="866775"/>
                  </a:xfrm>
                  <a:prstGeom prst="rect">
                    <a:avLst/>
                  </a:prstGeom>
                </pic:spPr>
              </pic:pic>
            </a:graphicData>
          </a:graphic>
          <wp14:sizeRelH relativeFrom="page">
            <wp14:pctWidth>0</wp14:pctWidth>
          </wp14:sizeRelH>
          <wp14:sizeRelV relativeFrom="page">
            <wp14:pctHeight>0</wp14:pctHeight>
          </wp14:sizeRelV>
        </wp:anchor>
      </w:drawing>
    </w:r>
  </w:p>
  <w:p w14:paraId="1889B0C4"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754F1C9A"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77093222"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02930DFA" w14:textId="77777777" w:rsidR="006F76CD" w:rsidRDefault="006F76CD" w:rsidP="00D03507">
    <w:pPr>
      <w:tabs>
        <w:tab w:val="left" w:pos="426"/>
        <w:tab w:val="left" w:pos="9922"/>
      </w:tabs>
      <w:ind w:left="284" w:right="-1"/>
      <w:rPr>
        <w:rFonts w:cs="Arial"/>
        <w:caps/>
        <w:color w:val="7F7F7F" w:themeColor="text1" w:themeTint="80"/>
        <w:sz w:val="32"/>
        <w:szCs w:val="32"/>
        <w:lang w:eastAsia="de-DE"/>
      </w:rPr>
    </w:pPr>
  </w:p>
  <w:p w14:paraId="36D53BA9" w14:textId="4EB2EAC6" w:rsidR="00D03507" w:rsidRPr="00E24694" w:rsidRDefault="00D03507" w:rsidP="006F76CD">
    <w:pPr>
      <w:tabs>
        <w:tab w:val="left" w:pos="426"/>
        <w:tab w:val="left" w:pos="9922"/>
      </w:tabs>
      <w:ind w:right="-1"/>
      <w:rPr>
        <w:sz w:val="16"/>
        <w:szCs w:val="16"/>
      </w:rPr>
    </w:pPr>
    <w:r w:rsidRPr="00E24694">
      <w:rPr>
        <w:rFonts w:cs="Arial"/>
        <w:caps/>
        <w:sz w:val="32"/>
        <w:szCs w:val="32"/>
        <w:lang w:eastAsia="de-DE"/>
      </w:rPr>
      <w:t>Presseinformation</w:t>
    </w:r>
    <w:r w:rsidRPr="00E24694">
      <w:rPr>
        <w:rFonts w:cs="Arial"/>
        <w:szCs w:val="20"/>
        <w:lang w:eastAsia="de-DE"/>
      </w:rPr>
      <w:t xml:space="preserve">                                                                                               </w:t>
    </w:r>
    <w:r w:rsidR="002150B3">
      <w:rPr>
        <w:sz w:val="16"/>
        <w:szCs w:val="16"/>
      </w:rPr>
      <w:t>3</w:t>
    </w:r>
    <w:r w:rsidR="00E24694">
      <w:rPr>
        <w:sz w:val="16"/>
        <w:szCs w:val="16"/>
      </w:rPr>
      <w:t>.</w:t>
    </w:r>
    <w:r w:rsidR="00060A98" w:rsidRPr="00E24694">
      <w:rPr>
        <w:sz w:val="16"/>
        <w:szCs w:val="16"/>
      </w:rPr>
      <w:t xml:space="preserve"> </w:t>
    </w:r>
    <w:r w:rsidR="0018531D">
      <w:rPr>
        <w:sz w:val="16"/>
        <w:szCs w:val="16"/>
      </w:rPr>
      <w:t>Oktober</w:t>
    </w:r>
    <w:r w:rsidR="006F76CD" w:rsidRPr="00E24694">
      <w:rPr>
        <w:sz w:val="16"/>
        <w:szCs w:val="16"/>
      </w:rPr>
      <w:t xml:space="preserve"> 2026</w:t>
    </w:r>
  </w:p>
  <w:p w14:paraId="19891F74" w14:textId="77777777" w:rsidR="00D03507" w:rsidRDefault="00D0350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35C56"/>
    <w:multiLevelType w:val="hybridMultilevel"/>
    <w:tmpl w:val="14A2D1CA"/>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1" w15:restartNumberingAfterBreak="0">
    <w:nsid w:val="309A4591"/>
    <w:multiLevelType w:val="hybridMultilevel"/>
    <w:tmpl w:val="FC04B894"/>
    <w:lvl w:ilvl="0" w:tplc="0C070001">
      <w:start w:val="1"/>
      <w:numFmt w:val="bullet"/>
      <w:lvlText w:val=""/>
      <w:lvlJc w:val="left"/>
      <w:pPr>
        <w:ind w:left="2160" w:hanging="360"/>
      </w:pPr>
      <w:rPr>
        <w:rFonts w:ascii="Symbol" w:hAnsi="Symbol" w:hint="default"/>
      </w:rPr>
    </w:lvl>
    <w:lvl w:ilvl="1" w:tplc="0C070003" w:tentative="1">
      <w:start w:val="1"/>
      <w:numFmt w:val="bullet"/>
      <w:lvlText w:val="o"/>
      <w:lvlJc w:val="left"/>
      <w:pPr>
        <w:ind w:left="2880" w:hanging="360"/>
      </w:pPr>
      <w:rPr>
        <w:rFonts w:ascii="Courier New" w:hAnsi="Courier New" w:cs="Courier New" w:hint="default"/>
      </w:rPr>
    </w:lvl>
    <w:lvl w:ilvl="2" w:tplc="0C070005" w:tentative="1">
      <w:start w:val="1"/>
      <w:numFmt w:val="bullet"/>
      <w:lvlText w:val=""/>
      <w:lvlJc w:val="left"/>
      <w:pPr>
        <w:ind w:left="3600" w:hanging="360"/>
      </w:pPr>
      <w:rPr>
        <w:rFonts w:ascii="Wingdings" w:hAnsi="Wingdings" w:hint="default"/>
      </w:rPr>
    </w:lvl>
    <w:lvl w:ilvl="3" w:tplc="0C070001" w:tentative="1">
      <w:start w:val="1"/>
      <w:numFmt w:val="bullet"/>
      <w:lvlText w:val=""/>
      <w:lvlJc w:val="left"/>
      <w:pPr>
        <w:ind w:left="4320" w:hanging="360"/>
      </w:pPr>
      <w:rPr>
        <w:rFonts w:ascii="Symbol" w:hAnsi="Symbol" w:hint="default"/>
      </w:rPr>
    </w:lvl>
    <w:lvl w:ilvl="4" w:tplc="0C070003" w:tentative="1">
      <w:start w:val="1"/>
      <w:numFmt w:val="bullet"/>
      <w:lvlText w:val="o"/>
      <w:lvlJc w:val="left"/>
      <w:pPr>
        <w:ind w:left="5040" w:hanging="360"/>
      </w:pPr>
      <w:rPr>
        <w:rFonts w:ascii="Courier New" w:hAnsi="Courier New" w:cs="Courier New" w:hint="default"/>
      </w:rPr>
    </w:lvl>
    <w:lvl w:ilvl="5" w:tplc="0C070005" w:tentative="1">
      <w:start w:val="1"/>
      <w:numFmt w:val="bullet"/>
      <w:lvlText w:val=""/>
      <w:lvlJc w:val="left"/>
      <w:pPr>
        <w:ind w:left="5760" w:hanging="360"/>
      </w:pPr>
      <w:rPr>
        <w:rFonts w:ascii="Wingdings" w:hAnsi="Wingdings" w:hint="default"/>
      </w:rPr>
    </w:lvl>
    <w:lvl w:ilvl="6" w:tplc="0C070001" w:tentative="1">
      <w:start w:val="1"/>
      <w:numFmt w:val="bullet"/>
      <w:lvlText w:val=""/>
      <w:lvlJc w:val="left"/>
      <w:pPr>
        <w:ind w:left="6480" w:hanging="360"/>
      </w:pPr>
      <w:rPr>
        <w:rFonts w:ascii="Symbol" w:hAnsi="Symbol" w:hint="default"/>
      </w:rPr>
    </w:lvl>
    <w:lvl w:ilvl="7" w:tplc="0C070003" w:tentative="1">
      <w:start w:val="1"/>
      <w:numFmt w:val="bullet"/>
      <w:lvlText w:val="o"/>
      <w:lvlJc w:val="left"/>
      <w:pPr>
        <w:ind w:left="7200" w:hanging="360"/>
      </w:pPr>
      <w:rPr>
        <w:rFonts w:ascii="Courier New" w:hAnsi="Courier New" w:cs="Courier New" w:hint="default"/>
      </w:rPr>
    </w:lvl>
    <w:lvl w:ilvl="8" w:tplc="0C070005" w:tentative="1">
      <w:start w:val="1"/>
      <w:numFmt w:val="bullet"/>
      <w:lvlText w:val=""/>
      <w:lvlJc w:val="left"/>
      <w:pPr>
        <w:ind w:left="7920" w:hanging="360"/>
      </w:pPr>
      <w:rPr>
        <w:rFonts w:ascii="Wingdings" w:hAnsi="Wingdings" w:hint="default"/>
      </w:rPr>
    </w:lvl>
  </w:abstractNum>
  <w:abstractNum w:abstractNumId="2" w15:restartNumberingAfterBreak="0">
    <w:nsid w:val="37817CDF"/>
    <w:multiLevelType w:val="hybridMultilevel"/>
    <w:tmpl w:val="96B6514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F0277AA"/>
    <w:multiLevelType w:val="hybridMultilevel"/>
    <w:tmpl w:val="155CAE1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479F71F4"/>
    <w:multiLevelType w:val="hybridMultilevel"/>
    <w:tmpl w:val="D124E48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534A05AF"/>
    <w:multiLevelType w:val="hybridMultilevel"/>
    <w:tmpl w:val="D14C059A"/>
    <w:lvl w:ilvl="0" w:tplc="0C070001">
      <w:start w:val="1"/>
      <w:numFmt w:val="bullet"/>
      <w:lvlText w:val=""/>
      <w:lvlJc w:val="left"/>
      <w:pPr>
        <w:ind w:left="1287" w:hanging="360"/>
      </w:pPr>
      <w:rPr>
        <w:rFonts w:ascii="Symbol" w:hAnsi="Symbol" w:hint="default"/>
      </w:rPr>
    </w:lvl>
    <w:lvl w:ilvl="1" w:tplc="0C070003" w:tentative="1">
      <w:start w:val="1"/>
      <w:numFmt w:val="bullet"/>
      <w:lvlText w:val="o"/>
      <w:lvlJc w:val="left"/>
      <w:pPr>
        <w:ind w:left="2007" w:hanging="360"/>
      </w:pPr>
      <w:rPr>
        <w:rFonts w:ascii="Courier New" w:hAnsi="Courier New" w:cs="Courier New" w:hint="default"/>
      </w:rPr>
    </w:lvl>
    <w:lvl w:ilvl="2" w:tplc="0C070005" w:tentative="1">
      <w:start w:val="1"/>
      <w:numFmt w:val="bullet"/>
      <w:lvlText w:val=""/>
      <w:lvlJc w:val="left"/>
      <w:pPr>
        <w:ind w:left="2727" w:hanging="360"/>
      </w:pPr>
      <w:rPr>
        <w:rFonts w:ascii="Wingdings" w:hAnsi="Wingdings" w:hint="default"/>
      </w:rPr>
    </w:lvl>
    <w:lvl w:ilvl="3" w:tplc="0C070001" w:tentative="1">
      <w:start w:val="1"/>
      <w:numFmt w:val="bullet"/>
      <w:lvlText w:val=""/>
      <w:lvlJc w:val="left"/>
      <w:pPr>
        <w:ind w:left="3447" w:hanging="360"/>
      </w:pPr>
      <w:rPr>
        <w:rFonts w:ascii="Symbol" w:hAnsi="Symbol" w:hint="default"/>
      </w:rPr>
    </w:lvl>
    <w:lvl w:ilvl="4" w:tplc="0C070003" w:tentative="1">
      <w:start w:val="1"/>
      <w:numFmt w:val="bullet"/>
      <w:lvlText w:val="o"/>
      <w:lvlJc w:val="left"/>
      <w:pPr>
        <w:ind w:left="4167" w:hanging="360"/>
      </w:pPr>
      <w:rPr>
        <w:rFonts w:ascii="Courier New" w:hAnsi="Courier New" w:cs="Courier New" w:hint="default"/>
      </w:rPr>
    </w:lvl>
    <w:lvl w:ilvl="5" w:tplc="0C070005" w:tentative="1">
      <w:start w:val="1"/>
      <w:numFmt w:val="bullet"/>
      <w:lvlText w:val=""/>
      <w:lvlJc w:val="left"/>
      <w:pPr>
        <w:ind w:left="4887" w:hanging="360"/>
      </w:pPr>
      <w:rPr>
        <w:rFonts w:ascii="Wingdings" w:hAnsi="Wingdings" w:hint="default"/>
      </w:rPr>
    </w:lvl>
    <w:lvl w:ilvl="6" w:tplc="0C070001" w:tentative="1">
      <w:start w:val="1"/>
      <w:numFmt w:val="bullet"/>
      <w:lvlText w:val=""/>
      <w:lvlJc w:val="left"/>
      <w:pPr>
        <w:ind w:left="5607" w:hanging="360"/>
      </w:pPr>
      <w:rPr>
        <w:rFonts w:ascii="Symbol" w:hAnsi="Symbol" w:hint="default"/>
      </w:rPr>
    </w:lvl>
    <w:lvl w:ilvl="7" w:tplc="0C070003" w:tentative="1">
      <w:start w:val="1"/>
      <w:numFmt w:val="bullet"/>
      <w:lvlText w:val="o"/>
      <w:lvlJc w:val="left"/>
      <w:pPr>
        <w:ind w:left="6327" w:hanging="360"/>
      </w:pPr>
      <w:rPr>
        <w:rFonts w:ascii="Courier New" w:hAnsi="Courier New" w:cs="Courier New" w:hint="default"/>
      </w:rPr>
    </w:lvl>
    <w:lvl w:ilvl="8" w:tplc="0C070005" w:tentative="1">
      <w:start w:val="1"/>
      <w:numFmt w:val="bullet"/>
      <w:lvlText w:val=""/>
      <w:lvlJc w:val="left"/>
      <w:pPr>
        <w:ind w:left="7047" w:hanging="360"/>
      </w:pPr>
      <w:rPr>
        <w:rFonts w:ascii="Wingdings" w:hAnsi="Wingdings" w:hint="default"/>
      </w:rPr>
    </w:lvl>
  </w:abstractNum>
  <w:abstractNum w:abstractNumId="6" w15:restartNumberingAfterBreak="0">
    <w:nsid w:val="546B5282"/>
    <w:multiLevelType w:val="hybridMultilevel"/>
    <w:tmpl w:val="EC1A5D6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7C0288A"/>
    <w:multiLevelType w:val="hybridMultilevel"/>
    <w:tmpl w:val="5F8E607A"/>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num w:numId="1" w16cid:durableId="1851751290">
    <w:abstractNumId w:val="2"/>
  </w:num>
  <w:num w:numId="2" w16cid:durableId="978455113">
    <w:abstractNumId w:val="6"/>
  </w:num>
  <w:num w:numId="3" w16cid:durableId="101145454">
    <w:abstractNumId w:val="4"/>
  </w:num>
  <w:num w:numId="4" w16cid:durableId="1498032469">
    <w:abstractNumId w:val="7"/>
  </w:num>
  <w:num w:numId="5" w16cid:durableId="1923636444">
    <w:abstractNumId w:val="1"/>
  </w:num>
  <w:num w:numId="6" w16cid:durableId="763502138">
    <w:abstractNumId w:val="3"/>
  </w:num>
  <w:num w:numId="7" w16cid:durableId="1326592290">
    <w:abstractNumId w:val="0"/>
  </w:num>
  <w:num w:numId="8" w16cid:durableId="7779166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470"/>
    <w:rsid w:val="00000A23"/>
    <w:rsid w:val="000172D2"/>
    <w:rsid w:val="00023847"/>
    <w:rsid w:val="00033207"/>
    <w:rsid w:val="000432EC"/>
    <w:rsid w:val="0005376A"/>
    <w:rsid w:val="00056BC8"/>
    <w:rsid w:val="00060122"/>
    <w:rsid w:val="00060A98"/>
    <w:rsid w:val="000704E1"/>
    <w:rsid w:val="00076410"/>
    <w:rsid w:val="000865AD"/>
    <w:rsid w:val="00087479"/>
    <w:rsid w:val="0008788D"/>
    <w:rsid w:val="000904C0"/>
    <w:rsid w:val="000905E3"/>
    <w:rsid w:val="000B563B"/>
    <w:rsid w:val="000B7D02"/>
    <w:rsid w:val="000F6470"/>
    <w:rsid w:val="00127185"/>
    <w:rsid w:val="00146653"/>
    <w:rsid w:val="00162645"/>
    <w:rsid w:val="00183F3C"/>
    <w:rsid w:val="0018531D"/>
    <w:rsid w:val="001920E5"/>
    <w:rsid w:val="00193658"/>
    <w:rsid w:val="001A3851"/>
    <w:rsid w:val="001B66CF"/>
    <w:rsid w:val="001C2877"/>
    <w:rsid w:val="001F16A3"/>
    <w:rsid w:val="002150B3"/>
    <w:rsid w:val="00217BEC"/>
    <w:rsid w:val="00221FA3"/>
    <w:rsid w:val="002277A5"/>
    <w:rsid w:val="0023332C"/>
    <w:rsid w:val="0023700A"/>
    <w:rsid w:val="002431C9"/>
    <w:rsid w:val="00265A91"/>
    <w:rsid w:val="00282016"/>
    <w:rsid w:val="002909A9"/>
    <w:rsid w:val="002A332B"/>
    <w:rsid w:val="002B0CD9"/>
    <w:rsid w:val="002C2124"/>
    <w:rsid w:val="002C475B"/>
    <w:rsid w:val="002D2E83"/>
    <w:rsid w:val="002F10CB"/>
    <w:rsid w:val="00302183"/>
    <w:rsid w:val="0032485A"/>
    <w:rsid w:val="00337BD1"/>
    <w:rsid w:val="003400F9"/>
    <w:rsid w:val="003A0C38"/>
    <w:rsid w:val="003A132B"/>
    <w:rsid w:val="003C69FF"/>
    <w:rsid w:val="003C7369"/>
    <w:rsid w:val="003D2A3F"/>
    <w:rsid w:val="003F071D"/>
    <w:rsid w:val="003F1ACA"/>
    <w:rsid w:val="0040093E"/>
    <w:rsid w:val="00414209"/>
    <w:rsid w:val="00414394"/>
    <w:rsid w:val="00430031"/>
    <w:rsid w:val="004412F2"/>
    <w:rsid w:val="0045680F"/>
    <w:rsid w:val="00471371"/>
    <w:rsid w:val="004A7E9D"/>
    <w:rsid w:val="004C39C5"/>
    <w:rsid w:val="004C6AEA"/>
    <w:rsid w:val="004E0AC7"/>
    <w:rsid w:val="00500D1F"/>
    <w:rsid w:val="00502F0D"/>
    <w:rsid w:val="00511563"/>
    <w:rsid w:val="005170EE"/>
    <w:rsid w:val="005332C6"/>
    <w:rsid w:val="00560053"/>
    <w:rsid w:val="005848A1"/>
    <w:rsid w:val="005859B1"/>
    <w:rsid w:val="005A4875"/>
    <w:rsid w:val="005A5080"/>
    <w:rsid w:val="005A55A7"/>
    <w:rsid w:val="005B59C5"/>
    <w:rsid w:val="005C3145"/>
    <w:rsid w:val="005E17DB"/>
    <w:rsid w:val="005F79B1"/>
    <w:rsid w:val="00635267"/>
    <w:rsid w:val="00677A6D"/>
    <w:rsid w:val="006A4141"/>
    <w:rsid w:val="006B6E89"/>
    <w:rsid w:val="006C1F68"/>
    <w:rsid w:val="006C5B6B"/>
    <w:rsid w:val="006C6526"/>
    <w:rsid w:val="006D6C55"/>
    <w:rsid w:val="006F25A4"/>
    <w:rsid w:val="006F76CD"/>
    <w:rsid w:val="00710293"/>
    <w:rsid w:val="00711DE1"/>
    <w:rsid w:val="0073263F"/>
    <w:rsid w:val="0074127B"/>
    <w:rsid w:val="00766F59"/>
    <w:rsid w:val="0077090F"/>
    <w:rsid w:val="00770AA0"/>
    <w:rsid w:val="007923F5"/>
    <w:rsid w:val="00793B31"/>
    <w:rsid w:val="00796E59"/>
    <w:rsid w:val="007B1D2B"/>
    <w:rsid w:val="007B1D53"/>
    <w:rsid w:val="007B2FDB"/>
    <w:rsid w:val="007D509C"/>
    <w:rsid w:val="0083577F"/>
    <w:rsid w:val="008364D9"/>
    <w:rsid w:val="00840F6F"/>
    <w:rsid w:val="008708CD"/>
    <w:rsid w:val="00870D8E"/>
    <w:rsid w:val="008772D5"/>
    <w:rsid w:val="008877F5"/>
    <w:rsid w:val="008C0D2C"/>
    <w:rsid w:val="008F10E7"/>
    <w:rsid w:val="00923A3E"/>
    <w:rsid w:val="0095180E"/>
    <w:rsid w:val="0095638D"/>
    <w:rsid w:val="009675B1"/>
    <w:rsid w:val="00975F35"/>
    <w:rsid w:val="009863E4"/>
    <w:rsid w:val="009870D2"/>
    <w:rsid w:val="009A3AFF"/>
    <w:rsid w:val="009B0BEF"/>
    <w:rsid w:val="009D4DCA"/>
    <w:rsid w:val="009E0DB2"/>
    <w:rsid w:val="009E3B65"/>
    <w:rsid w:val="009E584C"/>
    <w:rsid w:val="00A028BD"/>
    <w:rsid w:val="00A0577C"/>
    <w:rsid w:val="00A070CD"/>
    <w:rsid w:val="00A14F1B"/>
    <w:rsid w:val="00A15593"/>
    <w:rsid w:val="00A47686"/>
    <w:rsid w:val="00A61ED7"/>
    <w:rsid w:val="00AA04A0"/>
    <w:rsid w:val="00AE234A"/>
    <w:rsid w:val="00AE757C"/>
    <w:rsid w:val="00AF0677"/>
    <w:rsid w:val="00AF20DC"/>
    <w:rsid w:val="00B153C0"/>
    <w:rsid w:val="00B243B2"/>
    <w:rsid w:val="00B2547E"/>
    <w:rsid w:val="00B27EE7"/>
    <w:rsid w:val="00B5126B"/>
    <w:rsid w:val="00B5670A"/>
    <w:rsid w:val="00B57062"/>
    <w:rsid w:val="00B97A6C"/>
    <w:rsid w:val="00BA1F70"/>
    <w:rsid w:val="00BB66FE"/>
    <w:rsid w:val="00BC77D2"/>
    <w:rsid w:val="00BD40D0"/>
    <w:rsid w:val="00BF7E36"/>
    <w:rsid w:val="00C02E1C"/>
    <w:rsid w:val="00C10933"/>
    <w:rsid w:val="00C33684"/>
    <w:rsid w:val="00C45E29"/>
    <w:rsid w:val="00C73640"/>
    <w:rsid w:val="00CA4140"/>
    <w:rsid w:val="00CD2996"/>
    <w:rsid w:val="00CD52FD"/>
    <w:rsid w:val="00CD67AE"/>
    <w:rsid w:val="00CF4183"/>
    <w:rsid w:val="00CF5D9B"/>
    <w:rsid w:val="00D03507"/>
    <w:rsid w:val="00D148E1"/>
    <w:rsid w:val="00D44887"/>
    <w:rsid w:val="00D814BA"/>
    <w:rsid w:val="00DA1B54"/>
    <w:rsid w:val="00DA4275"/>
    <w:rsid w:val="00E032EC"/>
    <w:rsid w:val="00E07B67"/>
    <w:rsid w:val="00E24694"/>
    <w:rsid w:val="00E349E9"/>
    <w:rsid w:val="00E54B73"/>
    <w:rsid w:val="00E662ED"/>
    <w:rsid w:val="00E804BD"/>
    <w:rsid w:val="00E8645F"/>
    <w:rsid w:val="00E942E4"/>
    <w:rsid w:val="00E97A65"/>
    <w:rsid w:val="00EA6517"/>
    <w:rsid w:val="00EB3B57"/>
    <w:rsid w:val="00ED0C27"/>
    <w:rsid w:val="00EE3C98"/>
    <w:rsid w:val="00EF32BB"/>
    <w:rsid w:val="00EF7DFE"/>
    <w:rsid w:val="00F009B5"/>
    <w:rsid w:val="00F10FB4"/>
    <w:rsid w:val="00F2304F"/>
    <w:rsid w:val="00F2423C"/>
    <w:rsid w:val="00F2503B"/>
    <w:rsid w:val="00F26D22"/>
    <w:rsid w:val="00F824A1"/>
    <w:rsid w:val="00F96DFD"/>
    <w:rsid w:val="00FB4139"/>
    <w:rsid w:val="00FC1226"/>
    <w:rsid w:val="00FF103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2177"/>
  <w15:chartTrackingRefBased/>
  <w15:docId w15:val="{043BDF7F-1942-42C4-BBE7-322ECB4AB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5376A"/>
  </w:style>
  <w:style w:type="paragraph" w:styleId="berschrift1">
    <w:name w:val="heading 1"/>
    <w:basedOn w:val="Standard"/>
    <w:next w:val="Standard"/>
    <w:link w:val="berschrift1Zchn"/>
    <w:uiPriority w:val="9"/>
    <w:qFormat/>
    <w:rsid w:val="000F64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F64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F647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F647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F647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F6470"/>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F6470"/>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F6470"/>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F6470"/>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F647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F647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F647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F647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F647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F647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F647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F647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F6470"/>
    <w:rPr>
      <w:rFonts w:eastAsiaTheme="majorEastAsia" w:cstheme="majorBidi"/>
      <w:color w:val="272727" w:themeColor="text1" w:themeTint="D8"/>
    </w:rPr>
  </w:style>
  <w:style w:type="paragraph" w:styleId="Titel">
    <w:name w:val="Title"/>
    <w:basedOn w:val="Standard"/>
    <w:next w:val="Standard"/>
    <w:link w:val="TitelZchn"/>
    <w:uiPriority w:val="10"/>
    <w:qFormat/>
    <w:rsid w:val="000F6470"/>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F647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F6470"/>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F647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F6470"/>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0F6470"/>
    <w:rPr>
      <w:i/>
      <w:iCs/>
      <w:color w:val="404040" w:themeColor="text1" w:themeTint="BF"/>
    </w:rPr>
  </w:style>
  <w:style w:type="paragraph" w:styleId="Listenabsatz">
    <w:name w:val="List Paragraph"/>
    <w:basedOn w:val="Standard"/>
    <w:uiPriority w:val="34"/>
    <w:qFormat/>
    <w:rsid w:val="000F6470"/>
    <w:pPr>
      <w:ind w:left="720"/>
      <w:contextualSpacing/>
    </w:pPr>
  </w:style>
  <w:style w:type="character" w:styleId="IntensiveHervorhebung">
    <w:name w:val="Intense Emphasis"/>
    <w:basedOn w:val="Absatz-Standardschriftart"/>
    <w:uiPriority w:val="21"/>
    <w:qFormat/>
    <w:rsid w:val="000F6470"/>
    <w:rPr>
      <w:i/>
      <w:iCs/>
      <w:color w:val="0F4761" w:themeColor="accent1" w:themeShade="BF"/>
    </w:rPr>
  </w:style>
  <w:style w:type="paragraph" w:styleId="IntensivesZitat">
    <w:name w:val="Intense Quote"/>
    <w:basedOn w:val="Standard"/>
    <w:next w:val="Standard"/>
    <w:link w:val="IntensivesZitatZchn"/>
    <w:uiPriority w:val="30"/>
    <w:qFormat/>
    <w:rsid w:val="000F64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F6470"/>
    <w:rPr>
      <w:i/>
      <w:iCs/>
      <w:color w:val="0F4761" w:themeColor="accent1" w:themeShade="BF"/>
    </w:rPr>
  </w:style>
  <w:style w:type="character" w:styleId="IntensiverVerweis">
    <w:name w:val="Intense Reference"/>
    <w:basedOn w:val="Absatz-Standardschriftart"/>
    <w:uiPriority w:val="32"/>
    <w:qFormat/>
    <w:rsid w:val="000F6470"/>
    <w:rPr>
      <w:b/>
      <w:bCs/>
      <w:smallCaps/>
      <w:color w:val="0F4761" w:themeColor="accent1" w:themeShade="BF"/>
      <w:spacing w:val="5"/>
    </w:rPr>
  </w:style>
  <w:style w:type="paragraph" w:styleId="Kopfzeile">
    <w:name w:val="header"/>
    <w:basedOn w:val="Standard"/>
    <w:link w:val="KopfzeileZchn"/>
    <w:uiPriority w:val="99"/>
    <w:unhideWhenUsed/>
    <w:rsid w:val="00D03507"/>
    <w:pPr>
      <w:tabs>
        <w:tab w:val="center" w:pos="4536"/>
        <w:tab w:val="right" w:pos="9072"/>
      </w:tabs>
    </w:pPr>
  </w:style>
  <w:style w:type="character" w:customStyle="1" w:styleId="KopfzeileZchn">
    <w:name w:val="Kopfzeile Zchn"/>
    <w:basedOn w:val="Absatz-Standardschriftart"/>
    <w:link w:val="Kopfzeile"/>
    <w:uiPriority w:val="99"/>
    <w:rsid w:val="00D03507"/>
  </w:style>
  <w:style w:type="paragraph" w:styleId="Fuzeile">
    <w:name w:val="footer"/>
    <w:basedOn w:val="Standard"/>
    <w:link w:val="FuzeileZchn"/>
    <w:uiPriority w:val="99"/>
    <w:unhideWhenUsed/>
    <w:rsid w:val="00D03507"/>
    <w:pPr>
      <w:tabs>
        <w:tab w:val="center" w:pos="4536"/>
        <w:tab w:val="right" w:pos="9072"/>
      </w:tabs>
    </w:pPr>
  </w:style>
  <w:style w:type="character" w:customStyle="1" w:styleId="FuzeileZchn">
    <w:name w:val="Fußzeile Zchn"/>
    <w:basedOn w:val="Absatz-Standardschriftart"/>
    <w:link w:val="Fuzeile"/>
    <w:uiPriority w:val="99"/>
    <w:rsid w:val="00D03507"/>
  </w:style>
  <w:style w:type="character" w:customStyle="1" w:styleId="Absatz-Standardschriftart1">
    <w:name w:val="Absatz-Standardschriftart1"/>
    <w:qFormat/>
    <w:rsid w:val="00D03507"/>
  </w:style>
  <w:style w:type="character" w:styleId="Hyperlink">
    <w:name w:val="Hyperlink"/>
    <w:basedOn w:val="Absatz-Standardschriftart"/>
    <w:uiPriority w:val="99"/>
    <w:unhideWhenUsed/>
    <w:rsid w:val="00D03507"/>
    <w:rPr>
      <w:color w:val="467886" w:themeColor="hyperlink"/>
      <w:u w:val="single"/>
    </w:rPr>
  </w:style>
  <w:style w:type="paragraph" w:styleId="berarbeitung">
    <w:name w:val="Revision"/>
    <w:hidden/>
    <w:uiPriority w:val="99"/>
    <w:semiHidden/>
    <w:rsid w:val="001A3851"/>
  </w:style>
  <w:style w:type="character" w:styleId="Kommentarzeichen">
    <w:name w:val="annotation reference"/>
    <w:basedOn w:val="Absatz-Standardschriftart"/>
    <w:uiPriority w:val="99"/>
    <w:semiHidden/>
    <w:unhideWhenUsed/>
    <w:rsid w:val="00C33684"/>
    <w:rPr>
      <w:sz w:val="16"/>
      <w:szCs w:val="16"/>
    </w:rPr>
  </w:style>
  <w:style w:type="paragraph" w:styleId="Kommentartext">
    <w:name w:val="annotation text"/>
    <w:basedOn w:val="Standard"/>
    <w:link w:val="KommentartextZchn"/>
    <w:uiPriority w:val="99"/>
    <w:unhideWhenUsed/>
    <w:rsid w:val="00C33684"/>
    <w:rPr>
      <w:sz w:val="20"/>
      <w:szCs w:val="20"/>
    </w:rPr>
  </w:style>
  <w:style w:type="character" w:customStyle="1" w:styleId="KommentartextZchn">
    <w:name w:val="Kommentartext Zchn"/>
    <w:basedOn w:val="Absatz-Standardschriftart"/>
    <w:link w:val="Kommentartext"/>
    <w:uiPriority w:val="99"/>
    <w:rsid w:val="00C33684"/>
    <w:rPr>
      <w:sz w:val="20"/>
      <w:szCs w:val="20"/>
    </w:rPr>
  </w:style>
  <w:style w:type="paragraph" w:styleId="Kommentarthema">
    <w:name w:val="annotation subject"/>
    <w:basedOn w:val="Kommentartext"/>
    <w:next w:val="Kommentartext"/>
    <w:link w:val="KommentarthemaZchn"/>
    <w:uiPriority w:val="99"/>
    <w:semiHidden/>
    <w:unhideWhenUsed/>
    <w:rsid w:val="00C33684"/>
    <w:rPr>
      <w:b/>
      <w:bCs/>
    </w:rPr>
  </w:style>
  <w:style w:type="character" w:customStyle="1" w:styleId="KommentarthemaZchn">
    <w:name w:val="Kommentarthema Zchn"/>
    <w:basedOn w:val="KommentartextZchn"/>
    <w:link w:val="Kommentarthema"/>
    <w:uiPriority w:val="99"/>
    <w:semiHidden/>
    <w:rsid w:val="00C33684"/>
    <w:rPr>
      <w:b/>
      <w:bCs/>
      <w:sz w:val="20"/>
      <w:szCs w:val="20"/>
    </w:rPr>
  </w:style>
  <w:style w:type="character" w:styleId="NichtaufgelsteErwhnung">
    <w:name w:val="Unresolved Mention"/>
    <w:basedOn w:val="Absatz-Standardschriftart"/>
    <w:uiPriority w:val="99"/>
    <w:semiHidden/>
    <w:unhideWhenUsed/>
    <w:rsid w:val="003400F9"/>
    <w:rPr>
      <w:color w:val="605E5C"/>
      <w:shd w:val="clear" w:color="auto" w:fill="E1DFDD"/>
    </w:rPr>
  </w:style>
  <w:style w:type="character" w:styleId="BesuchterLink">
    <w:name w:val="FollowedHyperlink"/>
    <w:basedOn w:val="Absatz-Standardschriftart"/>
    <w:uiPriority w:val="99"/>
    <w:semiHidden/>
    <w:unhideWhenUsed/>
    <w:rsid w:val="007923F5"/>
    <w:rPr>
      <w:color w:val="96607D" w:themeColor="followedHyperlink"/>
      <w:u w:val="single"/>
    </w:rPr>
  </w:style>
  <w:style w:type="paragraph" w:styleId="StandardWeb">
    <w:name w:val="Normal (Web)"/>
    <w:basedOn w:val="Standard"/>
    <w:uiPriority w:val="99"/>
    <w:semiHidden/>
    <w:unhideWhenUsed/>
    <w:rsid w:val="0023700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78459">
      <w:bodyDiv w:val="1"/>
      <w:marLeft w:val="0"/>
      <w:marRight w:val="0"/>
      <w:marTop w:val="0"/>
      <w:marBottom w:val="0"/>
      <w:divBdr>
        <w:top w:val="none" w:sz="0" w:space="0" w:color="auto"/>
        <w:left w:val="none" w:sz="0" w:space="0" w:color="auto"/>
        <w:bottom w:val="none" w:sz="0" w:space="0" w:color="auto"/>
        <w:right w:val="none" w:sz="0" w:space="0" w:color="auto"/>
      </w:divBdr>
    </w:div>
    <w:div w:id="1027363911">
      <w:bodyDiv w:val="1"/>
      <w:marLeft w:val="0"/>
      <w:marRight w:val="0"/>
      <w:marTop w:val="0"/>
      <w:marBottom w:val="0"/>
      <w:divBdr>
        <w:top w:val="none" w:sz="0" w:space="0" w:color="auto"/>
        <w:left w:val="none" w:sz="0" w:space="0" w:color="auto"/>
        <w:bottom w:val="none" w:sz="0" w:space="0" w:color="auto"/>
        <w:right w:val="none" w:sz="0" w:space="0" w:color="auto"/>
      </w:divBdr>
    </w:div>
    <w:div w:id="1101803776">
      <w:bodyDiv w:val="1"/>
      <w:marLeft w:val="0"/>
      <w:marRight w:val="0"/>
      <w:marTop w:val="0"/>
      <w:marBottom w:val="0"/>
      <w:divBdr>
        <w:top w:val="none" w:sz="0" w:space="0" w:color="auto"/>
        <w:left w:val="none" w:sz="0" w:space="0" w:color="auto"/>
        <w:bottom w:val="none" w:sz="0" w:space="0" w:color="auto"/>
        <w:right w:val="none" w:sz="0" w:space="0" w:color="auto"/>
      </w:divBdr>
    </w:div>
    <w:div w:id="112669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umimpuls.at/aktuel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ulturvernetzung.at/de/come-in-galerie" TargetMode="External"/><Relationship Id="rId12" Type="http://schemas.openxmlformats.org/officeDocument/2006/relationships/hyperlink" Target="mailto:julia.pueringer@kulturvernetzung.a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43676342534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kulturvernetzung.at/de/come-in-galerie" TargetMode="External"/><Relationship Id="rId4" Type="http://schemas.openxmlformats.org/officeDocument/2006/relationships/webSettings" Target="webSettings.xml"/><Relationship Id="rId9" Type="http://schemas.openxmlformats.org/officeDocument/2006/relationships/hyperlink" Target="http://www.kulturvernetzung.at/presse-kulturvernetzung-no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452</Words>
  <Characters>2853</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Vogg - Kulturvernetzung</dc:creator>
  <cp:keywords/>
  <dc:description/>
  <cp:lastModifiedBy>Julia Püringer - Kulturvernetzung</cp:lastModifiedBy>
  <cp:revision>24</cp:revision>
  <cp:lastPrinted>2026-08-21T20:29:00Z</cp:lastPrinted>
  <dcterms:created xsi:type="dcterms:W3CDTF">2026-05-29T19:04:00Z</dcterms:created>
  <dcterms:modified xsi:type="dcterms:W3CDTF">2026-10-03T04:49:00Z</dcterms:modified>
</cp:coreProperties>
</file>